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DE17" w14:textId="77777777" w:rsidR="003414C1" w:rsidRPr="003414C1" w:rsidRDefault="003414C1" w:rsidP="003414C1">
      <w:pPr>
        <w:pStyle w:val="210"/>
        <w:shd w:val="clear" w:color="auto" w:fill="auto"/>
        <w:spacing w:before="115"/>
        <w:ind w:left="60"/>
        <w:rPr>
          <w:b w:val="0"/>
          <w:sz w:val="24"/>
          <w:szCs w:val="24"/>
        </w:rPr>
      </w:pPr>
      <w:r w:rsidRPr="003414C1">
        <w:rPr>
          <w:rStyle w:val="22"/>
          <w:b/>
          <w:sz w:val="24"/>
          <w:szCs w:val="24"/>
        </w:rPr>
        <w:t>ПОЛОЖЕНИЕ</w:t>
      </w:r>
    </w:p>
    <w:p w14:paraId="3065E05D" w14:textId="77777777" w:rsidR="003414C1" w:rsidRPr="003414C1" w:rsidRDefault="003414C1" w:rsidP="003414C1">
      <w:pPr>
        <w:pStyle w:val="210"/>
        <w:shd w:val="clear" w:color="auto" w:fill="auto"/>
        <w:tabs>
          <w:tab w:val="left" w:pos="1036"/>
        </w:tabs>
        <w:spacing w:before="0"/>
        <w:ind w:left="40" w:firstLine="780"/>
        <w:rPr>
          <w:rStyle w:val="22"/>
          <w:b/>
          <w:bCs/>
          <w:sz w:val="24"/>
          <w:szCs w:val="24"/>
        </w:rPr>
      </w:pPr>
      <w:r w:rsidRPr="003414C1">
        <w:rPr>
          <w:rStyle w:val="22"/>
          <w:b/>
          <w:sz w:val="24"/>
          <w:szCs w:val="24"/>
        </w:rPr>
        <w:t>о</w:t>
      </w:r>
      <w:r w:rsidRPr="003414C1">
        <w:rPr>
          <w:rStyle w:val="22"/>
          <w:b/>
          <w:sz w:val="24"/>
          <w:szCs w:val="24"/>
        </w:rPr>
        <w:tab/>
        <w:t>порядке проведения муниципального этапа Отборочных соревнований регионального чемпионата «Молодые профессионалы (Ворлдскиллс Россия)</w:t>
      </w:r>
      <w:r w:rsidRPr="003414C1">
        <w:rPr>
          <w:b w:val="0"/>
          <w:sz w:val="24"/>
          <w:szCs w:val="24"/>
        </w:rPr>
        <w:t xml:space="preserve"> </w:t>
      </w:r>
      <w:r w:rsidRPr="003414C1">
        <w:rPr>
          <w:sz w:val="24"/>
          <w:szCs w:val="24"/>
        </w:rPr>
        <w:t>для обучающихся образовательных организаций Нюрбинского района по</w:t>
      </w:r>
      <w:r w:rsidRPr="003414C1">
        <w:rPr>
          <w:rStyle w:val="22"/>
          <w:b/>
          <w:sz w:val="24"/>
          <w:szCs w:val="24"/>
        </w:rPr>
        <w:t xml:space="preserve"> компетенции: </w:t>
      </w:r>
    </w:p>
    <w:p w14:paraId="4F5D189D" w14:textId="42F50E41" w:rsidR="003414C1" w:rsidRDefault="003414C1" w:rsidP="003414C1">
      <w:pPr>
        <w:pStyle w:val="210"/>
        <w:shd w:val="clear" w:color="auto" w:fill="auto"/>
        <w:spacing w:before="0" w:line="240" w:lineRule="auto"/>
        <w:ind w:left="1701" w:right="1700"/>
        <w:rPr>
          <w:rStyle w:val="22"/>
          <w:b/>
          <w:sz w:val="24"/>
          <w:szCs w:val="24"/>
        </w:rPr>
      </w:pPr>
      <w:r w:rsidRPr="003414C1">
        <w:rPr>
          <w:rStyle w:val="22"/>
          <w:b/>
          <w:sz w:val="24"/>
          <w:szCs w:val="24"/>
        </w:rPr>
        <w:t>«</w:t>
      </w:r>
      <w:r w:rsidR="00D77013">
        <w:rPr>
          <w:rStyle w:val="22"/>
          <w:b/>
          <w:sz w:val="24"/>
          <w:szCs w:val="24"/>
        </w:rPr>
        <w:t>Интернет вещей</w:t>
      </w:r>
      <w:r w:rsidRPr="003414C1">
        <w:rPr>
          <w:rStyle w:val="22"/>
          <w:b/>
          <w:sz w:val="24"/>
          <w:szCs w:val="24"/>
        </w:rPr>
        <w:t>»</w:t>
      </w:r>
    </w:p>
    <w:p w14:paraId="41862E27" w14:textId="77777777" w:rsidR="003414C1" w:rsidRPr="003414C1" w:rsidRDefault="003414C1" w:rsidP="003414C1">
      <w:pPr>
        <w:pStyle w:val="210"/>
        <w:shd w:val="clear" w:color="auto" w:fill="auto"/>
        <w:spacing w:before="0" w:line="240" w:lineRule="auto"/>
        <w:ind w:left="1701" w:right="1700"/>
        <w:rPr>
          <w:rStyle w:val="22"/>
          <w:b/>
          <w:bCs/>
          <w:sz w:val="24"/>
          <w:szCs w:val="24"/>
        </w:rPr>
      </w:pPr>
    </w:p>
    <w:p w14:paraId="53A57651" w14:textId="77777777" w:rsidR="003414C1" w:rsidRPr="003414C1" w:rsidRDefault="003414C1" w:rsidP="003414C1">
      <w:pPr>
        <w:pStyle w:val="210"/>
        <w:numPr>
          <w:ilvl w:val="0"/>
          <w:numId w:val="12"/>
        </w:numPr>
        <w:shd w:val="clear" w:color="auto" w:fill="auto"/>
        <w:spacing w:before="0"/>
        <w:jc w:val="both"/>
        <w:rPr>
          <w:rStyle w:val="22"/>
          <w:b/>
          <w:bCs/>
          <w:color w:val="auto"/>
          <w:sz w:val="24"/>
          <w:szCs w:val="24"/>
          <w:shd w:val="clear" w:color="auto" w:fill="auto"/>
        </w:rPr>
      </w:pPr>
      <w:r w:rsidRPr="003414C1">
        <w:rPr>
          <w:rStyle w:val="22"/>
          <w:b/>
          <w:sz w:val="24"/>
          <w:szCs w:val="24"/>
        </w:rPr>
        <w:t>ОБЩИЕ ПОЛОЖЕНИЯ</w:t>
      </w:r>
    </w:p>
    <w:p w14:paraId="0DB8EDB3" w14:textId="73FF8D97" w:rsidR="003414C1" w:rsidRPr="007C3D2B" w:rsidRDefault="003414C1" w:rsidP="003414C1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 xml:space="preserve">Настоящее Положение определяет цели и задачи проведения </w:t>
      </w:r>
      <w:r>
        <w:rPr>
          <w:rStyle w:val="12"/>
          <w:sz w:val="24"/>
          <w:szCs w:val="24"/>
          <w:lang w:val="en-US"/>
        </w:rPr>
        <w:t>IX</w:t>
      </w:r>
      <w:r w:rsidR="00052B4F">
        <w:rPr>
          <w:rStyle w:val="12"/>
          <w:sz w:val="24"/>
          <w:szCs w:val="24"/>
        </w:rPr>
        <w:t xml:space="preserve"> </w:t>
      </w:r>
      <w:r w:rsidR="001817FC">
        <w:rPr>
          <w:rStyle w:val="12"/>
          <w:sz w:val="24"/>
          <w:szCs w:val="24"/>
        </w:rPr>
        <w:t>районного чемпионата</w:t>
      </w:r>
      <w:r w:rsidR="00052B4F">
        <w:rPr>
          <w:rStyle w:val="12"/>
          <w:sz w:val="24"/>
          <w:szCs w:val="24"/>
        </w:rPr>
        <w:t xml:space="preserve"> </w:t>
      </w:r>
      <w:r w:rsidRPr="007C3D2B">
        <w:rPr>
          <w:rStyle w:val="12"/>
          <w:sz w:val="24"/>
          <w:szCs w:val="24"/>
          <w:lang w:val="en-US"/>
        </w:rPr>
        <w:t>WorldSkills</w:t>
      </w:r>
      <w:r w:rsidRPr="007C3D2B">
        <w:rPr>
          <w:rStyle w:val="12"/>
          <w:sz w:val="24"/>
          <w:szCs w:val="24"/>
        </w:rPr>
        <w:t xml:space="preserve"> </w:t>
      </w:r>
      <w:r w:rsidRPr="007C3D2B">
        <w:rPr>
          <w:rStyle w:val="12"/>
          <w:sz w:val="24"/>
          <w:szCs w:val="24"/>
          <w:lang w:val="en-US"/>
        </w:rPr>
        <w:t>Russia</w:t>
      </w:r>
      <w:r w:rsidRPr="007C3D2B">
        <w:rPr>
          <w:rStyle w:val="12"/>
          <w:sz w:val="24"/>
          <w:szCs w:val="24"/>
        </w:rPr>
        <w:t xml:space="preserve"> </w:t>
      </w:r>
      <w:r w:rsidRPr="007C3D2B">
        <w:rPr>
          <w:rStyle w:val="12"/>
          <w:sz w:val="24"/>
          <w:szCs w:val="24"/>
          <w:lang w:val="en-US"/>
        </w:rPr>
        <w:t>Juniors</w:t>
      </w:r>
      <w:r w:rsidRPr="007C3D2B">
        <w:rPr>
          <w:rStyle w:val="12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</w:t>
      </w:r>
      <w:r w:rsidR="00AF3F3E">
        <w:rPr>
          <w:rStyle w:val="12"/>
          <w:sz w:val="24"/>
          <w:szCs w:val="24"/>
        </w:rPr>
        <w:t>оцедуру награждения победителей.</w:t>
      </w:r>
    </w:p>
    <w:p w14:paraId="0A83B190" w14:textId="72EB9593" w:rsidR="003414C1" w:rsidRPr="007C3D2B" w:rsidRDefault="003414C1" w:rsidP="003414C1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Конкурс проводится среди учащ</w:t>
      </w:r>
      <w:r w:rsidR="009C21EA">
        <w:rPr>
          <w:rStyle w:val="12"/>
          <w:sz w:val="24"/>
          <w:szCs w:val="24"/>
        </w:rPr>
        <w:t>ихся школ в возрасте от 14 до 16</w:t>
      </w:r>
      <w:r w:rsidRPr="007C3D2B">
        <w:rPr>
          <w:rStyle w:val="12"/>
          <w:sz w:val="24"/>
          <w:szCs w:val="24"/>
        </w:rPr>
        <w:t xml:space="preserve"> лет. Конкурс представляет собой соревнования, предусматривающий выполнение конкретных заданий по виду профессиональной компетенции: </w:t>
      </w:r>
      <w:r w:rsidR="009C21EA">
        <w:rPr>
          <w:rStyle w:val="12"/>
          <w:sz w:val="24"/>
          <w:szCs w:val="24"/>
        </w:rPr>
        <w:t>интернет вещей</w:t>
      </w:r>
      <w:r w:rsidRPr="007C3D2B">
        <w:rPr>
          <w:rStyle w:val="12"/>
          <w:sz w:val="24"/>
          <w:szCs w:val="24"/>
        </w:rPr>
        <w:t>, с последующей оценкой качества выполнения работ.</w:t>
      </w:r>
    </w:p>
    <w:p w14:paraId="793FAA5D" w14:textId="77777777" w:rsidR="003414C1" w:rsidRPr="007C3D2B" w:rsidRDefault="003414C1" w:rsidP="003414C1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14:paraId="1A77B5D0" w14:textId="04DF4059" w:rsidR="003414C1" w:rsidRPr="003414C1" w:rsidRDefault="003414C1" w:rsidP="003414C1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firstLine="777"/>
        <w:rPr>
          <w:rStyle w:val="12"/>
          <w:color w:val="auto"/>
          <w:sz w:val="24"/>
          <w:szCs w:val="24"/>
          <w:shd w:val="clear" w:color="auto" w:fill="auto"/>
        </w:rPr>
      </w:pPr>
      <w:r w:rsidRPr="007C3D2B">
        <w:rPr>
          <w:rStyle w:val="12"/>
          <w:sz w:val="24"/>
          <w:szCs w:val="24"/>
        </w:rPr>
        <w:t xml:space="preserve">Дата проведения </w:t>
      </w:r>
      <w:r>
        <w:rPr>
          <w:rStyle w:val="12"/>
          <w:sz w:val="24"/>
          <w:szCs w:val="24"/>
        </w:rPr>
        <w:t xml:space="preserve">дистанционного(оффлайн) </w:t>
      </w:r>
      <w:r w:rsidRPr="007C3D2B">
        <w:rPr>
          <w:rStyle w:val="12"/>
          <w:sz w:val="24"/>
          <w:szCs w:val="24"/>
        </w:rPr>
        <w:t xml:space="preserve">Конкурса: </w:t>
      </w:r>
      <w:r>
        <w:rPr>
          <w:rStyle w:val="12"/>
          <w:sz w:val="24"/>
          <w:szCs w:val="24"/>
        </w:rPr>
        <w:t>2</w:t>
      </w:r>
      <w:r w:rsidR="009C21EA">
        <w:rPr>
          <w:rStyle w:val="12"/>
          <w:sz w:val="24"/>
          <w:szCs w:val="24"/>
        </w:rPr>
        <w:t>6</w:t>
      </w:r>
      <w:r>
        <w:rPr>
          <w:rStyle w:val="12"/>
          <w:sz w:val="24"/>
          <w:szCs w:val="24"/>
        </w:rPr>
        <w:t xml:space="preserve"> но</w:t>
      </w:r>
      <w:r w:rsidRPr="007C3D2B">
        <w:rPr>
          <w:rStyle w:val="12"/>
          <w:sz w:val="24"/>
          <w:szCs w:val="24"/>
        </w:rPr>
        <w:t>ября</w:t>
      </w:r>
      <w:r>
        <w:rPr>
          <w:rStyle w:val="12"/>
          <w:sz w:val="24"/>
          <w:szCs w:val="24"/>
        </w:rPr>
        <w:t xml:space="preserve"> 2020</w:t>
      </w:r>
      <w:r w:rsidRPr="007C3D2B">
        <w:rPr>
          <w:rStyle w:val="12"/>
          <w:sz w:val="24"/>
          <w:szCs w:val="24"/>
        </w:rPr>
        <w:t xml:space="preserve"> года</w:t>
      </w:r>
      <w:r>
        <w:rPr>
          <w:rStyle w:val="12"/>
          <w:sz w:val="24"/>
          <w:szCs w:val="24"/>
        </w:rPr>
        <w:t xml:space="preserve"> с 10 часов 00 минут.</w:t>
      </w:r>
    </w:p>
    <w:p w14:paraId="7D86A222" w14:textId="4585B2AB" w:rsidR="003414C1" w:rsidRPr="00AB7696" w:rsidRDefault="003414C1" w:rsidP="003414C1">
      <w:pPr>
        <w:pStyle w:val="4"/>
        <w:numPr>
          <w:ilvl w:val="0"/>
          <w:numId w:val="1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 xml:space="preserve">Форма участия: </w:t>
      </w:r>
      <w:r w:rsidR="009C21EA">
        <w:rPr>
          <w:sz w:val="24"/>
          <w:szCs w:val="28"/>
        </w:rPr>
        <w:t>командная</w:t>
      </w:r>
      <w:r w:rsidRPr="00AB7696">
        <w:rPr>
          <w:sz w:val="24"/>
          <w:szCs w:val="28"/>
        </w:rPr>
        <w:t>.</w:t>
      </w:r>
    </w:p>
    <w:p w14:paraId="3106EDAF" w14:textId="5717E3EA" w:rsidR="003414C1" w:rsidRPr="00AB7696" w:rsidRDefault="003414C1" w:rsidP="003414C1">
      <w:pPr>
        <w:pStyle w:val="4"/>
        <w:numPr>
          <w:ilvl w:val="0"/>
          <w:numId w:val="1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</w:rPr>
        <w:t>Формат проведения: дистанционно, с использованием платформы ZOOM</w:t>
      </w:r>
      <w:r w:rsidR="00AF3F3E">
        <w:rPr>
          <w:sz w:val="24"/>
          <w:szCs w:val="28"/>
        </w:rPr>
        <w:t xml:space="preserve"> и </w:t>
      </w:r>
      <w:r w:rsidR="006D30FB">
        <w:rPr>
          <w:sz w:val="24"/>
          <w:szCs w:val="28"/>
          <w:lang w:val="en-US"/>
        </w:rPr>
        <w:t>google</w:t>
      </w:r>
      <w:r w:rsidR="00AF3F3E">
        <w:rPr>
          <w:sz w:val="24"/>
          <w:szCs w:val="28"/>
        </w:rPr>
        <w:t>-</w:t>
      </w:r>
      <w:r w:rsidR="009C21EA">
        <w:rPr>
          <w:sz w:val="24"/>
          <w:szCs w:val="28"/>
        </w:rPr>
        <w:t>презентации</w:t>
      </w:r>
      <w:r w:rsidRPr="00AB7696">
        <w:rPr>
          <w:sz w:val="24"/>
          <w:szCs w:val="28"/>
        </w:rPr>
        <w:t>.</w:t>
      </w:r>
    </w:p>
    <w:p w14:paraId="71D92BD0" w14:textId="77777777" w:rsidR="003414C1" w:rsidRDefault="003414C1" w:rsidP="00E674B2">
      <w:pPr>
        <w:pStyle w:val="4"/>
        <w:numPr>
          <w:ilvl w:val="0"/>
          <w:numId w:val="11"/>
        </w:numPr>
        <w:shd w:val="clear" w:color="auto" w:fill="auto"/>
        <w:tabs>
          <w:tab w:val="left" w:pos="778"/>
        </w:tabs>
        <w:spacing w:line="240" w:lineRule="auto"/>
        <w:ind w:firstLine="777"/>
        <w:rPr>
          <w:sz w:val="24"/>
          <w:szCs w:val="24"/>
        </w:rPr>
      </w:pPr>
      <w:r w:rsidRPr="00AB7696">
        <w:rPr>
          <w:sz w:val="24"/>
          <w:szCs w:val="28"/>
          <w:highlight w:val="white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  <w:r>
        <w:rPr>
          <w:sz w:val="24"/>
          <w:szCs w:val="28"/>
          <w:highlight w:val="white"/>
        </w:rPr>
        <w:t xml:space="preserve"> </w:t>
      </w:r>
    </w:p>
    <w:p w14:paraId="3372B137" w14:textId="77777777" w:rsidR="00E674B2" w:rsidRPr="00E674B2" w:rsidRDefault="00E674B2" w:rsidP="00E674B2">
      <w:pPr>
        <w:pStyle w:val="4"/>
        <w:shd w:val="clear" w:color="auto" w:fill="auto"/>
        <w:tabs>
          <w:tab w:val="left" w:pos="778"/>
        </w:tabs>
        <w:spacing w:line="240" w:lineRule="auto"/>
        <w:ind w:left="777" w:firstLine="0"/>
        <w:rPr>
          <w:rStyle w:val="12"/>
          <w:color w:val="auto"/>
          <w:sz w:val="24"/>
          <w:szCs w:val="24"/>
          <w:shd w:val="clear" w:color="auto" w:fill="auto"/>
        </w:rPr>
      </w:pPr>
    </w:p>
    <w:p w14:paraId="52055F20" w14:textId="77777777" w:rsidR="003414C1" w:rsidRPr="007C3D2B" w:rsidRDefault="003414C1" w:rsidP="001817FC">
      <w:pPr>
        <w:pStyle w:val="4"/>
        <w:numPr>
          <w:ilvl w:val="0"/>
          <w:numId w:val="12"/>
        </w:numPr>
        <w:shd w:val="clear" w:color="auto" w:fill="auto"/>
        <w:tabs>
          <w:tab w:val="left" w:pos="778"/>
          <w:tab w:val="left" w:pos="3570"/>
        </w:tabs>
        <w:spacing w:line="240" w:lineRule="auto"/>
        <w:ind w:left="0" w:firstLine="3261"/>
        <w:rPr>
          <w:sz w:val="24"/>
          <w:szCs w:val="24"/>
        </w:rPr>
      </w:pPr>
      <w:r w:rsidRPr="007C3D2B">
        <w:rPr>
          <w:rStyle w:val="22"/>
          <w:sz w:val="24"/>
          <w:szCs w:val="24"/>
        </w:rPr>
        <w:t>ЦЕЛЬ И ЗАДАЧИ КОНКУРСА</w:t>
      </w:r>
    </w:p>
    <w:p w14:paraId="331F27CA" w14:textId="77777777" w:rsidR="003414C1" w:rsidRPr="007C3D2B" w:rsidRDefault="003414C1" w:rsidP="001817FC">
      <w:pPr>
        <w:pStyle w:val="210"/>
        <w:numPr>
          <w:ilvl w:val="1"/>
          <w:numId w:val="12"/>
        </w:numPr>
        <w:shd w:val="clear" w:color="auto" w:fill="auto"/>
        <w:spacing w:before="0" w:line="240" w:lineRule="auto"/>
        <w:ind w:left="0" w:firstLine="777"/>
        <w:jc w:val="both"/>
        <w:rPr>
          <w:sz w:val="24"/>
          <w:szCs w:val="24"/>
        </w:rPr>
      </w:pPr>
      <w:r w:rsidRPr="007C3D2B">
        <w:rPr>
          <w:rStyle w:val="22"/>
          <w:b/>
          <w:bCs/>
          <w:sz w:val="24"/>
          <w:szCs w:val="24"/>
        </w:rPr>
        <w:t>Цель Конкурса:</w:t>
      </w:r>
    </w:p>
    <w:p w14:paraId="4D465011" w14:textId="77777777" w:rsidR="003414C1" w:rsidRPr="007C3D2B" w:rsidRDefault="003414C1" w:rsidP="001817FC">
      <w:pPr>
        <w:pStyle w:val="4"/>
        <w:shd w:val="clear" w:color="auto" w:fill="auto"/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14:paraId="1D7A744B" w14:textId="77777777" w:rsidR="003414C1" w:rsidRPr="007C3D2B" w:rsidRDefault="003414C1" w:rsidP="001817FC">
      <w:pPr>
        <w:pStyle w:val="210"/>
        <w:numPr>
          <w:ilvl w:val="1"/>
          <w:numId w:val="12"/>
        </w:numPr>
        <w:shd w:val="clear" w:color="auto" w:fill="auto"/>
        <w:spacing w:before="0" w:line="240" w:lineRule="auto"/>
        <w:ind w:left="0" w:firstLine="777"/>
        <w:jc w:val="both"/>
        <w:rPr>
          <w:sz w:val="24"/>
          <w:szCs w:val="24"/>
        </w:rPr>
      </w:pPr>
      <w:r w:rsidRPr="007C3D2B">
        <w:rPr>
          <w:rStyle w:val="22"/>
          <w:b/>
          <w:bCs/>
          <w:sz w:val="24"/>
          <w:szCs w:val="24"/>
        </w:rPr>
        <w:t>Задачи Конкурса:</w:t>
      </w:r>
    </w:p>
    <w:p w14:paraId="7DCC2C19" w14:textId="77777777" w:rsidR="003414C1" w:rsidRPr="007C3D2B" w:rsidRDefault="003414C1" w:rsidP="001817FC">
      <w:pPr>
        <w:pStyle w:val="4"/>
        <w:numPr>
          <w:ilvl w:val="0"/>
          <w:numId w:val="3"/>
        </w:numPr>
        <w:shd w:val="clear" w:color="auto" w:fill="auto"/>
        <w:tabs>
          <w:tab w:val="left" w:pos="429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14:paraId="1CC4A688" w14:textId="77777777" w:rsidR="003414C1" w:rsidRPr="007C3D2B" w:rsidRDefault="003414C1" w:rsidP="001817FC">
      <w:pPr>
        <w:pStyle w:val="4"/>
        <w:numPr>
          <w:ilvl w:val="0"/>
          <w:numId w:val="3"/>
        </w:numPr>
        <w:shd w:val="clear" w:color="auto" w:fill="auto"/>
        <w:tabs>
          <w:tab w:val="left" w:pos="429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повышение уровня профориентационной работы в образовательных организациях;</w:t>
      </w:r>
    </w:p>
    <w:p w14:paraId="3F35752A" w14:textId="77777777" w:rsidR="003414C1" w:rsidRPr="007C3D2B" w:rsidRDefault="003414C1" w:rsidP="001817FC">
      <w:pPr>
        <w:pStyle w:val="4"/>
        <w:numPr>
          <w:ilvl w:val="0"/>
          <w:numId w:val="3"/>
        </w:numPr>
        <w:shd w:val="clear" w:color="auto" w:fill="auto"/>
        <w:tabs>
          <w:tab w:val="left" w:pos="227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</w:p>
    <w:p w14:paraId="00DCAA39" w14:textId="77777777" w:rsidR="003414C1" w:rsidRPr="007C3D2B" w:rsidRDefault="003414C1" w:rsidP="001817FC">
      <w:pPr>
        <w:pStyle w:val="4"/>
        <w:shd w:val="clear" w:color="auto" w:fill="auto"/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практического решения задач в конкретных профессиональных ситуациях;</w:t>
      </w:r>
    </w:p>
    <w:p w14:paraId="2C7AF7A4" w14:textId="77777777" w:rsidR="003414C1" w:rsidRPr="001817FC" w:rsidRDefault="003414C1" w:rsidP="001817FC">
      <w:pPr>
        <w:pStyle w:val="4"/>
        <w:numPr>
          <w:ilvl w:val="0"/>
          <w:numId w:val="3"/>
        </w:numPr>
        <w:shd w:val="clear" w:color="auto" w:fill="auto"/>
        <w:tabs>
          <w:tab w:val="left" w:pos="461"/>
        </w:tabs>
        <w:spacing w:line="240" w:lineRule="auto"/>
        <w:ind w:firstLine="777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популяризация рабочих профессий, формирование осознанного выбора профессии;</w:t>
      </w:r>
    </w:p>
    <w:p w14:paraId="047B2B7F" w14:textId="77777777" w:rsidR="003414C1" w:rsidRPr="001817FC" w:rsidRDefault="003414C1" w:rsidP="001817FC">
      <w:pPr>
        <w:pStyle w:val="4"/>
        <w:numPr>
          <w:ilvl w:val="0"/>
          <w:numId w:val="3"/>
        </w:numPr>
        <w:shd w:val="clear" w:color="auto" w:fill="auto"/>
        <w:tabs>
          <w:tab w:val="left" w:pos="461"/>
        </w:tabs>
        <w:spacing w:line="240" w:lineRule="auto"/>
        <w:ind w:firstLine="777"/>
        <w:rPr>
          <w:rStyle w:val="12"/>
          <w:color w:val="auto"/>
          <w:sz w:val="24"/>
          <w:szCs w:val="24"/>
          <w:shd w:val="clear" w:color="auto" w:fill="auto"/>
        </w:rPr>
      </w:pPr>
      <w:r w:rsidRPr="007C3D2B">
        <w:rPr>
          <w:rStyle w:val="12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</w:p>
    <w:p w14:paraId="044048BF" w14:textId="77777777" w:rsidR="001817FC" w:rsidRPr="007C3D2B" w:rsidRDefault="001817FC" w:rsidP="001817FC">
      <w:pPr>
        <w:pStyle w:val="4"/>
        <w:shd w:val="clear" w:color="auto" w:fill="auto"/>
        <w:tabs>
          <w:tab w:val="left" w:pos="461"/>
        </w:tabs>
        <w:spacing w:line="240" w:lineRule="auto"/>
        <w:ind w:left="777" w:firstLine="0"/>
        <w:rPr>
          <w:sz w:val="24"/>
          <w:szCs w:val="24"/>
        </w:rPr>
      </w:pPr>
    </w:p>
    <w:p w14:paraId="3133798D" w14:textId="492D7132" w:rsidR="003414C1" w:rsidRPr="007C3D2B" w:rsidRDefault="00A65687" w:rsidP="00AF3F3E">
      <w:pPr>
        <w:spacing w:after="0" w:line="240" w:lineRule="auto"/>
        <w:jc w:val="center"/>
      </w:pPr>
      <w:bookmarkStart w:id="0" w:name="bookmark0"/>
      <w:r>
        <w:rPr>
          <w:rStyle w:val="14"/>
          <w:rFonts w:eastAsiaTheme="minorHAnsi"/>
          <w:sz w:val="24"/>
          <w:szCs w:val="24"/>
        </w:rPr>
        <w:t xml:space="preserve">3. </w:t>
      </w:r>
      <w:r w:rsidR="003414C1" w:rsidRPr="007C3D2B">
        <w:rPr>
          <w:rStyle w:val="14"/>
          <w:rFonts w:eastAsiaTheme="minorHAnsi"/>
          <w:sz w:val="24"/>
          <w:szCs w:val="24"/>
        </w:rPr>
        <w:t>ОБЩИЕ УСЛОВИЯ УЧАСТИЯ В КОНКУРСЕ И ПОДАЧИ ЗАЯВОК</w:t>
      </w:r>
      <w:bookmarkEnd w:id="0"/>
    </w:p>
    <w:p w14:paraId="62154430" w14:textId="765D6622" w:rsidR="00D77013" w:rsidRDefault="003414C1" w:rsidP="00AF3F3E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2"/>
          <w:sz w:val="24"/>
          <w:szCs w:val="24"/>
        </w:rPr>
      </w:pPr>
      <w:r w:rsidRPr="007C3D2B">
        <w:rPr>
          <w:rStyle w:val="12"/>
          <w:rFonts w:eastAsia="Courier New"/>
          <w:sz w:val="24"/>
          <w:szCs w:val="24"/>
        </w:rPr>
        <w:t>3.1.</w:t>
      </w:r>
      <w:r w:rsidR="00D77013" w:rsidRPr="00D77013">
        <w:t xml:space="preserve"> </w:t>
      </w:r>
      <w:r w:rsidR="00D77013" w:rsidRPr="00D77013">
        <w:rPr>
          <w:rStyle w:val="12"/>
          <w:sz w:val="24"/>
          <w:szCs w:val="24"/>
        </w:rPr>
        <w:t xml:space="preserve">Соревнование по компетенции «Интернет вещей» является командным. Команда включает двух участников </w:t>
      </w:r>
      <w:r w:rsidR="005506A2">
        <w:rPr>
          <w:rStyle w:val="12"/>
          <w:sz w:val="24"/>
          <w:szCs w:val="24"/>
        </w:rPr>
        <w:t>в возрасте от 14 до 16</w:t>
      </w:r>
      <w:r w:rsidR="00D77013">
        <w:rPr>
          <w:rStyle w:val="12"/>
          <w:sz w:val="24"/>
          <w:szCs w:val="24"/>
        </w:rPr>
        <w:t xml:space="preserve"> лет</w:t>
      </w:r>
      <w:r w:rsidR="00C84715">
        <w:rPr>
          <w:rStyle w:val="12"/>
          <w:sz w:val="24"/>
          <w:szCs w:val="24"/>
        </w:rPr>
        <w:t xml:space="preserve"> возрастной категории </w:t>
      </w:r>
      <w:r w:rsidR="00C84715" w:rsidRPr="005E36FF">
        <w:rPr>
          <w:sz w:val="24"/>
          <w:szCs w:val="24"/>
        </w:rPr>
        <w:t>14+ (возраст участников 14-1</w:t>
      </w:r>
      <w:r w:rsidR="00C84715">
        <w:rPr>
          <w:sz w:val="24"/>
          <w:szCs w:val="24"/>
        </w:rPr>
        <w:t>6</w:t>
      </w:r>
      <w:r w:rsidR="00C84715" w:rsidRPr="005E36FF">
        <w:rPr>
          <w:sz w:val="24"/>
          <w:szCs w:val="24"/>
        </w:rPr>
        <w:t xml:space="preserve"> лет включительно</w:t>
      </w:r>
      <w:r w:rsidR="00C84715">
        <w:rPr>
          <w:sz w:val="24"/>
          <w:szCs w:val="24"/>
        </w:rPr>
        <w:t xml:space="preserve"> до 31.08.2020г.</w:t>
      </w:r>
      <w:r w:rsidR="00C84715" w:rsidRPr="005E36FF">
        <w:rPr>
          <w:sz w:val="24"/>
          <w:szCs w:val="24"/>
        </w:rPr>
        <w:t xml:space="preserve">), не должен превышать максимального возрастного ограничения на момент соревнований. </w:t>
      </w:r>
      <w:r w:rsidR="00C84715" w:rsidRPr="00F936A2">
        <w:rPr>
          <w:b/>
          <w:bCs/>
          <w:sz w:val="24"/>
          <w:szCs w:val="24"/>
        </w:rPr>
        <w:t xml:space="preserve">Обязательно наличие согласия родителей согласно Приложению </w:t>
      </w:r>
      <w:r w:rsidR="00C84715">
        <w:rPr>
          <w:b/>
          <w:bCs/>
          <w:sz w:val="24"/>
          <w:szCs w:val="24"/>
        </w:rPr>
        <w:t>1</w:t>
      </w:r>
      <w:r w:rsidR="00C84715" w:rsidRPr="00F936A2">
        <w:rPr>
          <w:b/>
          <w:bCs/>
          <w:sz w:val="24"/>
          <w:szCs w:val="24"/>
        </w:rPr>
        <w:t>.</w:t>
      </w:r>
    </w:p>
    <w:p w14:paraId="2A9ACE5F" w14:textId="21ABF4FB" w:rsidR="00E674B2" w:rsidRDefault="00C84715" w:rsidP="00E674B2">
      <w:pPr>
        <w:pStyle w:val="a8"/>
        <w:ind w:firstLine="669"/>
        <w:jc w:val="both"/>
        <w:rPr>
          <w:rStyle w:val="12"/>
          <w:b w:val="0"/>
          <w:sz w:val="24"/>
          <w:szCs w:val="24"/>
        </w:rPr>
      </w:pPr>
      <w:r>
        <w:rPr>
          <w:b w:val="0"/>
          <w:sz w:val="24"/>
        </w:rPr>
        <w:lastRenderedPageBreak/>
        <w:t>3.2</w:t>
      </w:r>
      <w:r w:rsidR="00E674B2" w:rsidRPr="00E674B2">
        <w:rPr>
          <w:b w:val="0"/>
          <w:sz w:val="24"/>
        </w:rPr>
        <w:t xml:space="preserve">. </w:t>
      </w:r>
      <w:r w:rsidR="003414C1" w:rsidRPr="00E674B2">
        <w:rPr>
          <w:rStyle w:val="12"/>
          <w:b w:val="0"/>
          <w:sz w:val="24"/>
          <w:szCs w:val="24"/>
        </w:rPr>
        <w:t>Участники должны иметь стабильный интернет, персональный компьютер или ноутбук.</w:t>
      </w:r>
    </w:p>
    <w:p w14:paraId="0FEBCF48" w14:textId="33DECD82" w:rsidR="00E674B2" w:rsidRDefault="00C84715" w:rsidP="00E674B2">
      <w:pPr>
        <w:pStyle w:val="a8"/>
        <w:ind w:firstLine="669"/>
        <w:jc w:val="both"/>
        <w:rPr>
          <w:rStyle w:val="12"/>
          <w:b w:val="0"/>
          <w:sz w:val="24"/>
          <w:szCs w:val="24"/>
        </w:rPr>
      </w:pPr>
      <w:r>
        <w:rPr>
          <w:rStyle w:val="12"/>
          <w:b w:val="0"/>
          <w:sz w:val="24"/>
          <w:szCs w:val="24"/>
        </w:rPr>
        <w:t>3.3</w:t>
      </w:r>
      <w:r w:rsidR="00E674B2">
        <w:rPr>
          <w:rStyle w:val="12"/>
          <w:b w:val="0"/>
          <w:sz w:val="24"/>
          <w:szCs w:val="24"/>
        </w:rPr>
        <w:t xml:space="preserve">. </w:t>
      </w:r>
      <w:r w:rsidR="003414C1" w:rsidRPr="00E674B2">
        <w:rPr>
          <w:rStyle w:val="12"/>
          <w:b w:val="0"/>
          <w:sz w:val="24"/>
          <w:szCs w:val="24"/>
        </w:rPr>
        <w:t>Заявки на участие п</w:t>
      </w:r>
      <w:r w:rsidR="00E674B2">
        <w:rPr>
          <w:rStyle w:val="12"/>
          <w:b w:val="0"/>
          <w:sz w:val="24"/>
          <w:szCs w:val="24"/>
        </w:rPr>
        <w:t>ринимаются на электронную почту</w:t>
      </w:r>
      <w:r w:rsidR="003414C1" w:rsidRPr="00E674B2">
        <w:rPr>
          <w:rStyle w:val="12"/>
          <w:b w:val="0"/>
          <w:sz w:val="24"/>
          <w:szCs w:val="24"/>
        </w:rPr>
        <w:t xml:space="preserve"> 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  <w:lang w:val="en-US"/>
        </w:rPr>
        <w:t>it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</w:rPr>
        <w:t>_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  <w:lang w:val="en-US"/>
        </w:rPr>
        <w:t>cube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</w:rPr>
        <w:t>_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  <w:lang w:val="en-US"/>
        </w:rPr>
        <w:t>nyurba</w:t>
      </w:r>
      <w:r w:rsidR="003414C1" w:rsidRPr="00E674B2">
        <w:rPr>
          <w:b w:val="0"/>
          <w:color w:val="0070C0"/>
          <w:sz w:val="24"/>
          <w:u w:val="single"/>
          <w:shd w:val="clear" w:color="auto" w:fill="FFFFFF"/>
        </w:rPr>
        <w:t>@mail.</w:t>
      </w:r>
      <w:r w:rsidR="003414C1" w:rsidRPr="00E674B2">
        <w:rPr>
          <w:b w:val="0"/>
          <w:color w:val="0070C0"/>
          <w:sz w:val="24"/>
          <w:shd w:val="clear" w:color="auto" w:fill="FFFFFF"/>
        </w:rPr>
        <w:t>ru</w:t>
      </w:r>
      <w:r w:rsidR="003414C1" w:rsidRPr="00E674B2">
        <w:rPr>
          <w:rStyle w:val="12"/>
          <w:b w:val="0"/>
          <w:color w:val="0070C0"/>
          <w:sz w:val="24"/>
          <w:szCs w:val="24"/>
        </w:rPr>
        <w:t xml:space="preserve">  </w:t>
      </w:r>
      <w:r w:rsidR="003414C1" w:rsidRPr="00E674B2">
        <w:rPr>
          <w:rStyle w:val="12"/>
          <w:b w:val="0"/>
          <w:sz w:val="24"/>
          <w:szCs w:val="24"/>
        </w:rPr>
        <w:t xml:space="preserve">до </w:t>
      </w:r>
      <w:r w:rsidR="00AF4BF9">
        <w:rPr>
          <w:rStyle w:val="12"/>
          <w:sz w:val="24"/>
          <w:szCs w:val="24"/>
        </w:rPr>
        <w:t>25</w:t>
      </w:r>
      <w:r w:rsidR="003414C1" w:rsidRPr="00E674B2">
        <w:rPr>
          <w:rStyle w:val="12"/>
          <w:sz w:val="24"/>
          <w:szCs w:val="24"/>
        </w:rPr>
        <w:t>.11.2020</w:t>
      </w:r>
      <w:r w:rsidR="003414C1" w:rsidRPr="00E674B2">
        <w:rPr>
          <w:rStyle w:val="12"/>
          <w:b w:val="0"/>
          <w:sz w:val="24"/>
          <w:szCs w:val="24"/>
        </w:rPr>
        <w:t xml:space="preserve"> года, с указанием темы письма «За</w:t>
      </w:r>
      <w:r>
        <w:rPr>
          <w:rStyle w:val="12"/>
          <w:b w:val="0"/>
          <w:sz w:val="24"/>
          <w:szCs w:val="24"/>
        </w:rPr>
        <w:t>явка на конкурс (Приложение 2</w:t>
      </w:r>
      <w:r w:rsidR="00E674B2">
        <w:rPr>
          <w:rStyle w:val="12"/>
          <w:b w:val="0"/>
          <w:sz w:val="24"/>
          <w:szCs w:val="24"/>
        </w:rPr>
        <w:t>).</w:t>
      </w:r>
    </w:p>
    <w:p w14:paraId="647BBC8B" w14:textId="1BABCCDB" w:rsidR="003414C1" w:rsidRPr="00E674B2" w:rsidRDefault="00C84715" w:rsidP="00E674B2">
      <w:pPr>
        <w:pStyle w:val="a8"/>
        <w:ind w:firstLine="669"/>
        <w:jc w:val="both"/>
        <w:rPr>
          <w:rStyle w:val="12"/>
          <w:b w:val="0"/>
          <w:color w:val="auto"/>
          <w:sz w:val="24"/>
          <w:szCs w:val="24"/>
          <w:shd w:val="clear" w:color="auto" w:fill="auto"/>
        </w:rPr>
      </w:pPr>
      <w:r>
        <w:rPr>
          <w:rStyle w:val="12"/>
          <w:b w:val="0"/>
          <w:sz w:val="24"/>
          <w:szCs w:val="24"/>
        </w:rPr>
        <w:t>3.4</w:t>
      </w:r>
      <w:r w:rsidR="00E674B2">
        <w:rPr>
          <w:rStyle w:val="12"/>
          <w:b w:val="0"/>
          <w:sz w:val="24"/>
          <w:szCs w:val="24"/>
        </w:rPr>
        <w:t xml:space="preserve">. </w:t>
      </w:r>
      <w:r w:rsidR="003414C1" w:rsidRPr="00E674B2">
        <w:rPr>
          <w:rStyle w:val="12"/>
          <w:b w:val="0"/>
          <w:sz w:val="24"/>
          <w:szCs w:val="24"/>
        </w:rPr>
        <w:t>Требования к конкурсному заданию и условия его выполнения доводятся до участников заранее.</w:t>
      </w:r>
    </w:p>
    <w:p w14:paraId="79FD13F5" w14:textId="77777777" w:rsidR="003414C1" w:rsidRPr="007C3D2B" w:rsidRDefault="003414C1" w:rsidP="00AF3F3E">
      <w:pPr>
        <w:pStyle w:val="4"/>
        <w:shd w:val="clear" w:color="auto" w:fill="auto"/>
        <w:tabs>
          <w:tab w:val="left" w:pos="671"/>
        </w:tabs>
        <w:spacing w:line="240" w:lineRule="auto"/>
        <w:ind w:left="40" w:right="40" w:firstLine="0"/>
        <w:rPr>
          <w:sz w:val="24"/>
          <w:szCs w:val="24"/>
        </w:rPr>
      </w:pPr>
    </w:p>
    <w:p w14:paraId="7CF39AAE" w14:textId="4BABFCB9" w:rsidR="003414C1" w:rsidRPr="007C3D2B" w:rsidRDefault="003414C1" w:rsidP="00AF3F3E">
      <w:pPr>
        <w:pStyle w:val="ab"/>
        <w:numPr>
          <w:ilvl w:val="0"/>
          <w:numId w:val="14"/>
        </w:numPr>
        <w:spacing w:after="0" w:line="240" w:lineRule="auto"/>
        <w:jc w:val="center"/>
      </w:pPr>
      <w:bookmarkStart w:id="1" w:name="bookmark1"/>
      <w:r w:rsidRPr="00A65687">
        <w:rPr>
          <w:rStyle w:val="14"/>
          <w:rFonts w:eastAsiaTheme="minorHAnsi"/>
          <w:sz w:val="24"/>
          <w:szCs w:val="24"/>
        </w:rPr>
        <w:t>ЗАДАНИЯ КОНКУРСА.</w:t>
      </w:r>
      <w:bookmarkEnd w:id="1"/>
    </w:p>
    <w:p w14:paraId="28820F01" w14:textId="77777777" w:rsidR="003414C1" w:rsidRPr="007C3D2B" w:rsidRDefault="003414C1" w:rsidP="00AF3F3E">
      <w:pPr>
        <w:pStyle w:val="4"/>
        <w:numPr>
          <w:ilvl w:val="0"/>
          <w:numId w:val="5"/>
        </w:numPr>
        <w:shd w:val="clear" w:color="auto" w:fill="auto"/>
        <w:tabs>
          <w:tab w:val="left" w:pos="671"/>
        </w:tabs>
        <w:spacing w:line="240" w:lineRule="auto"/>
        <w:ind w:firstLine="66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 xml:space="preserve">Каждый участник конкурса обязан перед началом выполнения задания прослушать инструктаж по охране труда и технике безопасности. </w:t>
      </w:r>
    </w:p>
    <w:p w14:paraId="208674B4" w14:textId="152C9B69" w:rsidR="003414C1" w:rsidRPr="007C3D2B" w:rsidRDefault="003414C1" w:rsidP="00AF3F3E">
      <w:pPr>
        <w:pStyle w:val="4"/>
        <w:numPr>
          <w:ilvl w:val="0"/>
          <w:numId w:val="5"/>
        </w:numPr>
        <w:shd w:val="clear" w:color="auto" w:fill="auto"/>
        <w:tabs>
          <w:tab w:val="left" w:pos="461"/>
        </w:tabs>
        <w:spacing w:line="240" w:lineRule="auto"/>
        <w:ind w:firstLine="669"/>
        <w:rPr>
          <w:rStyle w:val="12"/>
          <w:sz w:val="24"/>
          <w:szCs w:val="24"/>
        </w:rPr>
      </w:pPr>
      <w:r w:rsidRPr="007C3D2B">
        <w:rPr>
          <w:rStyle w:val="12"/>
          <w:sz w:val="24"/>
          <w:szCs w:val="24"/>
        </w:rPr>
        <w:t xml:space="preserve">Задания Конкурса включают в себя </w:t>
      </w:r>
      <w:r w:rsidR="00D77013">
        <w:rPr>
          <w:rStyle w:val="12"/>
          <w:sz w:val="24"/>
          <w:szCs w:val="24"/>
        </w:rPr>
        <w:t>4</w:t>
      </w:r>
      <w:r w:rsidRPr="007C3D2B">
        <w:rPr>
          <w:rStyle w:val="12"/>
          <w:sz w:val="24"/>
          <w:szCs w:val="24"/>
        </w:rPr>
        <w:t xml:space="preserve"> модуля:</w:t>
      </w:r>
    </w:p>
    <w:p w14:paraId="6137E0F9" w14:textId="39BA4DE8" w:rsidR="003414C1" w:rsidRPr="007C3D2B" w:rsidRDefault="003414C1" w:rsidP="00AF3F3E">
      <w:pPr>
        <w:pStyle w:val="4"/>
        <w:shd w:val="clear" w:color="auto" w:fill="auto"/>
        <w:tabs>
          <w:tab w:val="left" w:pos="461"/>
        </w:tabs>
        <w:spacing w:line="240" w:lineRule="auto"/>
        <w:ind w:firstLine="669"/>
        <w:rPr>
          <w:rStyle w:val="12"/>
          <w:sz w:val="24"/>
          <w:szCs w:val="24"/>
        </w:rPr>
      </w:pPr>
      <w:r w:rsidRPr="007C3D2B">
        <w:rPr>
          <w:rStyle w:val="12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 w:rsidR="00CB414B">
        <w:rPr>
          <w:rStyle w:val="12"/>
          <w:sz w:val="24"/>
          <w:szCs w:val="24"/>
          <w:lang w:val="sah-RU"/>
        </w:rPr>
        <w:t xml:space="preserve"> (Приложение 3</w:t>
      </w:r>
      <w:r w:rsidR="00E674B2">
        <w:rPr>
          <w:rStyle w:val="12"/>
          <w:sz w:val="24"/>
          <w:szCs w:val="24"/>
          <w:lang w:val="sah-RU"/>
        </w:rPr>
        <w:t xml:space="preserve">). </w:t>
      </w:r>
    </w:p>
    <w:p w14:paraId="37BEAA84" w14:textId="77777777" w:rsidR="003414C1" w:rsidRPr="007C3D2B" w:rsidRDefault="003414C1" w:rsidP="00AF3F3E">
      <w:pPr>
        <w:pStyle w:val="4"/>
        <w:shd w:val="clear" w:color="auto" w:fill="auto"/>
        <w:tabs>
          <w:tab w:val="left" w:pos="461"/>
        </w:tabs>
        <w:spacing w:line="240" w:lineRule="auto"/>
        <w:ind w:firstLine="669"/>
        <w:rPr>
          <w:color w:val="000000" w:themeColor="text1"/>
          <w:sz w:val="24"/>
          <w:szCs w:val="24"/>
        </w:rPr>
      </w:pPr>
      <w:r w:rsidRPr="007C3D2B">
        <w:rPr>
          <w:rStyle w:val="12"/>
          <w:color w:val="000000" w:themeColor="text1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</w:t>
      </w:r>
      <w:r>
        <w:rPr>
          <w:rStyle w:val="12"/>
          <w:color w:val="000000" w:themeColor="text1"/>
          <w:sz w:val="24"/>
          <w:szCs w:val="24"/>
        </w:rPr>
        <w:t>денной экспертами схемой оценки</w:t>
      </w:r>
      <w:r w:rsidRPr="007C3D2B">
        <w:rPr>
          <w:rStyle w:val="12"/>
          <w:color w:val="000000" w:themeColor="text1"/>
          <w:sz w:val="24"/>
          <w:szCs w:val="24"/>
        </w:rPr>
        <w:t>.</w:t>
      </w:r>
    </w:p>
    <w:p w14:paraId="28A05FAC" w14:textId="2502CBF5" w:rsidR="003414C1" w:rsidRPr="007C3D2B" w:rsidRDefault="003414C1" w:rsidP="00E674B2">
      <w:pPr>
        <w:pStyle w:val="4"/>
        <w:numPr>
          <w:ilvl w:val="0"/>
          <w:numId w:val="5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</w:rPr>
      </w:pPr>
      <w:r w:rsidRPr="007C3D2B">
        <w:rPr>
          <w:rStyle w:val="12"/>
          <w:color w:val="000000" w:themeColor="text1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экспертами.</w:t>
      </w:r>
    </w:p>
    <w:p w14:paraId="2B831B88" w14:textId="77777777" w:rsidR="003414C1" w:rsidRPr="007C3D2B" w:rsidRDefault="003414C1" w:rsidP="00E674B2">
      <w:pPr>
        <w:pStyle w:val="4"/>
        <w:numPr>
          <w:ilvl w:val="0"/>
          <w:numId w:val="5"/>
        </w:numPr>
        <w:shd w:val="clear" w:color="auto" w:fill="auto"/>
        <w:spacing w:line="240" w:lineRule="auto"/>
        <w:ind w:firstLine="669"/>
        <w:rPr>
          <w:color w:val="000000" w:themeColor="text1"/>
          <w:sz w:val="24"/>
          <w:szCs w:val="24"/>
          <w:shd w:val="clear" w:color="auto" w:fill="FFFFFF"/>
        </w:rPr>
      </w:pPr>
      <w:r w:rsidRPr="007C3D2B">
        <w:rPr>
          <w:rStyle w:val="12"/>
          <w:color w:val="000000" w:themeColor="text1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14:paraId="5FC40646" w14:textId="77777777" w:rsidR="003414C1" w:rsidRPr="007C3D2B" w:rsidRDefault="003414C1" w:rsidP="00E674B2">
      <w:pPr>
        <w:pStyle w:val="4"/>
        <w:numPr>
          <w:ilvl w:val="0"/>
          <w:numId w:val="5"/>
        </w:numPr>
        <w:shd w:val="clear" w:color="auto" w:fill="auto"/>
        <w:tabs>
          <w:tab w:val="left" w:pos="694"/>
        </w:tabs>
        <w:spacing w:line="240" w:lineRule="auto"/>
        <w:ind w:firstLine="66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Каждое индивидуальное практическое задание должно быть подписано.</w:t>
      </w:r>
    </w:p>
    <w:p w14:paraId="7E318B69" w14:textId="77777777" w:rsidR="00E674B2" w:rsidRDefault="00E674B2" w:rsidP="00E674B2">
      <w:pPr>
        <w:pStyle w:val="110"/>
        <w:keepNext/>
        <w:keepLines/>
        <w:shd w:val="clear" w:color="auto" w:fill="auto"/>
        <w:tabs>
          <w:tab w:val="left" w:pos="2421"/>
        </w:tabs>
        <w:spacing w:before="0" w:line="317" w:lineRule="exact"/>
        <w:ind w:firstLine="0"/>
        <w:jc w:val="both"/>
        <w:rPr>
          <w:rStyle w:val="14"/>
          <w:bCs/>
          <w:sz w:val="24"/>
          <w:szCs w:val="24"/>
        </w:rPr>
      </w:pPr>
      <w:bookmarkStart w:id="3" w:name="bookmark2"/>
    </w:p>
    <w:p w14:paraId="4DBE2F22" w14:textId="7270F2B3" w:rsidR="003414C1" w:rsidRPr="00E674B2" w:rsidRDefault="00A65687" w:rsidP="00AF3F3E">
      <w:pPr>
        <w:spacing w:after="0" w:line="240" w:lineRule="auto"/>
        <w:jc w:val="center"/>
        <w:rPr>
          <w:shd w:val="clear" w:color="auto" w:fill="FFFFFF"/>
        </w:rPr>
      </w:pPr>
      <w:r>
        <w:rPr>
          <w:rStyle w:val="14"/>
          <w:rFonts w:eastAsiaTheme="minorHAnsi"/>
          <w:sz w:val="24"/>
          <w:szCs w:val="24"/>
        </w:rPr>
        <w:t xml:space="preserve">5. </w:t>
      </w:r>
      <w:r w:rsidR="003414C1" w:rsidRPr="00E674B2">
        <w:rPr>
          <w:rStyle w:val="14"/>
          <w:rFonts w:eastAsiaTheme="minorHAnsi"/>
          <w:sz w:val="24"/>
          <w:szCs w:val="24"/>
        </w:rPr>
        <w:t>ПОРЯДОК ОРГАНИЗАЦИИ КОНКУРСА</w:t>
      </w:r>
      <w:bookmarkEnd w:id="3"/>
    </w:p>
    <w:p w14:paraId="14230C16" w14:textId="5D012618" w:rsidR="003414C1" w:rsidRPr="007C3D2B" w:rsidRDefault="009C21EA" w:rsidP="00AF3F3E">
      <w:pPr>
        <w:pStyle w:val="4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rStyle w:val="12"/>
          <w:sz w:val="24"/>
          <w:szCs w:val="24"/>
        </w:rPr>
        <w:t>5.1</w:t>
      </w:r>
      <w:r w:rsidR="003414C1" w:rsidRPr="007C3D2B">
        <w:rPr>
          <w:rStyle w:val="12"/>
          <w:sz w:val="24"/>
          <w:szCs w:val="24"/>
        </w:rPr>
        <w:t>.</w:t>
      </w:r>
      <w:r>
        <w:rPr>
          <w:rStyle w:val="12"/>
          <w:sz w:val="24"/>
          <w:szCs w:val="24"/>
        </w:rPr>
        <w:t xml:space="preserve"> </w:t>
      </w:r>
      <w:r w:rsidR="003414C1" w:rsidRPr="007C3D2B">
        <w:rPr>
          <w:rStyle w:val="12"/>
          <w:sz w:val="24"/>
          <w:szCs w:val="24"/>
        </w:rPr>
        <w:t>Оргкомитет Конкурса:</w:t>
      </w:r>
    </w:p>
    <w:p w14:paraId="1F936E94" w14:textId="77777777" w:rsidR="003414C1" w:rsidRPr="007C3D2B" w:rsidRDefault="003414C1" w:rsidP="00AF3F3E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14:paraId="7605DB49" w14:textId="77777777" w:rsidR="003414C1" w:rsidRPr="007C3D2B" w:rsidRDefault="003414C1" w:rsidP="00E674B2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обеспечивает информационную поддержку проведения Конкурса;</w:t>
      </w:r>
    </w:p>
    <w:p w14:paraId="59BA7036" w14:textId="77777777" w:rsidR="003414C1" w:rsidRPr="007C3D2B" w:rsidRDefault="003414C1" w:rsidP="00E674B2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принимает заявки на участие в Конкурсе;</w:t>
      </w:r>
    </w:p>
    <w:p w14:paraId="606FA8A6" w14:textId="77777777" w:rsidR="003414C1" w:rsidRPr="007C3D2B" w:rsidRDefault="003414C1" w:rsidP="00E674B2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утверждает состав жюри на Конкурсной площадке;</w:t>
      </w:r>
    </w:p>
    <w:p w14:paraId="36A5CAC3" w14:textId="77777777" w:rsidR="003414C1" w:rsidRPr="007C3D2B" w:rsidRDefault="003414C1" w:rsidP="00E674B2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обобщает и анализирует итоги Конкурса;</w:t>
      </w:r>
    </w:p>
    <w:p w14:paraId="1160683E" w14:textId="77777777" w:rsidR="003414C1" w:rsidRPr="007C3D2B" w:rsidRDefault="003414C1" w:rsidP="00E674B2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14:paraId="3A8BDE5A" w14:textId="77777777" w:rsidR="003414C1" w:rsidRPr="007C3D2B" w:rsidRDefault="003414C1" w:rsidP="00E674B2">
      <w:pPr>
        <w:pStyle w:val="4"/>
        <w:numPr>
          <w:ilvl w:val="0"/>
          <w:numId w:val="6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14:paraId="22DDF5A5" w14:textId="77777777" w:rsidR="003414C1" w:rsidRPr="007C3D2B" w:rsidRDefault="003414C1" w:rsidP="00E674B2">
      <w:pPr>
        <w:pStyle w:val="4"/>
        <w:numPr>
          <w:ilvl w:val="0"/>
          <w:numId w:val="6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2"/>
          <w:sz w:val="24"/>
          <w:szCs w:val="24"/>
        </w:rPr>
        <w:t>Регистрация участников осуществляется на основании поданных заявок.</w:t>
      </w:r>
    </w:p>
    <w:p w14:paraId="38257157" w14:textId="13AE5F2A" w:rsidR="00E674B2" w:rsidRPr="00E674B2" w:rsidRDefault="003414C1" w:rsidP="00E674B2">
      <w:pPr>
        <w:pStyle w:val="4"/>
        <w:numPr>
          <w:ilvl w:val="0"/>
          <w:numId w:val="6"/>
        </w:numPr>
        <w:shd w:val="clear" w:color="auto" w:fill="auto"/>
        <w:tabs>
          <w:tab w:val="left" w:pos="529"/>
        </w:tabs>
        <w:spacing w:line="240" w:lineRule="auto"/>
        <w:ind w:firstLine="709"/>
        <w:rPr>
          <w:rStyle w:val="24"/>
          <w:b w:val="0"/>
          <w:bCs w:val="0"/>
          <w:color w:val="auto"/>
          <w:sz w:val="24"/>
          <w:szCs w:val="24"/>
          <w:shd w:val="clear" w:color="auto" w:fill="auto"/>
        </w:rPr>
      </w:pPr>
      <w:r w:rsidRPr="007C3D2B">
        <w:rPr>
          <w:rStyle w:val="12"/>
          <w:sz w:val="24"/>
          <w:szCs w:val="24"/>
        </w:rPr>
        <w:t xml:space="preserve">Член жюри ответственный за ТБ и </w:t>
      </w:r>
      <w:r w:rsidR="00CB414B" w:rsidRPr="007C3D2B">
        <w:rPr>
          <w:rStyle w:val="12"/>
          <w:sz w:val="24"/>
          <w:szCs w:val="24"/>
        </w:rPr>
        <w:t>ОТ перед</w:t>
      </w:r>
      <w:r w:rsidRPr="007C3D2B">
        <w:rPr>
          <w:rStyle w:val="12"/>
          <w:sz w:val="24"/>
          <w:szCs w:val="24"/>
        </w:rPr>
        <w:t xml:space="preserve"> началом выполнения всех заданий проводит вводный инструктаж по технике безопасности и охране труда.</w:t>
      </w:r>
      <w:bookmarkStart w:id="4" w:name="bookmark3"/>
    </w:p>
    <w:p w14:paraId="0F79EB81" w14:textId="77777777" w:rsidR="003414C1" w:rsidRPr="007C3D2B" w:rsidRDefault="003414C1" w:rsidP="00E674B2">
      <w:pPr>
        <w:pStyle w:val="4"/>
        <w:keepNext/>
        <w:keepLines/>
        <w:shd w:val="clear" w:color="auto" w:fill="auto"/>
        <w:tabs>
          <w:tab w:val="left" w:pos="1904"/>
        </w:tabs>
        <w:spacing w:line="326" w:lineRule="exact"/>
        <w:ind w:right="720" w:firstLine="0"/>
        <w:rPr>
          <w:rStyle w:val="12"/>
          <w:sz w:val="24"/>
          <w:szCs w:val="24"/>
        </w:rPr>
      </w:pPr>
      <w:bookmarkStart w:id="5" w:name="bookmark4"/>
      <w:bookmarkEnd w:id="4"/>
    </w:p>
    <w:p w14:paraId="534C5F9F" w14:textId="40F32E02" w:rsidR="003414C1" w:rsidRPr="007C3D2B" w:rsidRDefault="003414C1" w:rsidP="00A65687">
      <w:pPr>
        <w:pStyle w:val="4"/>
        <w:keepNext/>
        <w:keepLines/>
        <w:numPr>
          <w:ilvl w:val="0"/>
          <w:numId w:val="15"/>
        </w:numPr>
        <w:shd w:val="clear" w:color="auto" w:fill="auto"/>
        <w:tabs>
          <w:tab w:val="left" w:pos="1904"/>
        </w:tabs>
        <w:spacing w:line="326" w:lineRule="exact"/>
        <w:ind w:right="720"/>
        <w:jc w:val="center"/>
        <w:rPr>
          <w:sz w:val="24"/>
          <w:szCs w:val="24"/>
        </w:rPr>
      </w:pPr>
      <w:r w:rsidRPr="007C3D2B">
        <w:rPr>
          <w:rStyle w:val="24"/>
          <w:sz w:val="24"/>
          <w:szCs w:val="24"/>
        </w:rPr>
        <w:t>ОРГАНИЗАЦИЯ НАГРАЖДЕНИЯ УЧАСТНИКОВ И ПОБЕДИТЕЛЕЙ КОНКУРСА</w:t>
      </w:r>
      <w:bookmarkEnd w:id="5"/>
    </w:p>
    <w:p w14:paraId="33FD3399" w14:textId="4CDB4EDC" w:rsidR="003414C1" w:rsidRPr="007C3D2B" w:rsidRDefault="00A65687" w:rsidP="00A65687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</w:t>
      </w:r>
      <w:r w:rsidR="003414C1" w:rsidRPr="007C3D2B">
        <w:rPr>
          <w:rStyle w:val="12"/>
          <w:sz w:val="24"/>
          <w:szCs w:val="24"/>
        </w:rPr>
        <w:t>Победитель определяется по максимальному количеству набранных баллов. Присуждаются 3 призовых места, команда-победитель и призеры награждаются грамотами.</w:t>
      </w:r>
    </w:p>
    <w:p w14:paraId="1467F36B" w14:textId="445585A5" w:rsidR="003414C1" w:rsidRPr="00A65687" w:rsidRDefault="00A65687" w:rsidP="00A65687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0" w:firstLine="709"/>
        <w:rPr>
          <w:rStyle w:val="12"/>
          <w:color w:val="auto"/>
          <w:sz w:val="24"/>
          <w:szCs w:val="24"/>
          <w:shd w:val="clear" w:color="auto" w:fill="auto"/>
        </w:rPr>
      </w:pPr>
      <w:r>
        <w:rPr>
          <w:rStyle w:val="12"/>
          <w:sz w:val="24"/>
          <w:szCs w:val="24"/>
        </w:rPr>
        <w:t xml:space="preserve"> </w:t>
      </w:r>
      <w:r w:rsidR="003414C1" w:rsidRPr="007C3D2B">
        <w:rPr>
          <w:rStyle w:val="12"/>
          <w:sz w:val="24"/>
          <w:szCs w:val="24"/>
        </w:rPr>
        <w:t xml:space="preserve">Всем участникам конкурса выдаются </w:t>
      </w:r>
      <w:r w:rsidR="00CB414B" w:rsidRPr="007C3D2B">
        <w:rPr>
          <w:rStyle w:val="12"/>
          <w:sz w:val="24"/>
          <w:szCs w:val="24"/>
        </w:rPr>
        <w:t>сертификаты за</w:t>
      </w:r>
      <w:r w:rsidR="003414C1" w:rsidRPr="007C3D2B">
        <w:rPr>
          <w:rStyle w:val="12"/>
          <w:sz w:val="24"/>
          <w:szCs w:val="24"/>
        </w:rPr>
        <w:t xml:space="preserve"> участие.</w:t>
      </w:r>
    </w:p>
    <w:p w14:paraId="72F206B7" w14:textId="77777777" w:rsidR="00E674B2" w:rsidRPr="00E674B2" w:rsidRDefault="00E674B2" w:rsidP="00E674B2">
      <w:pPr>
        <w:pStyle w:val="4"/>
        <w:shd w:val="clear" w:color="auto" w:fill="auto"/>
        <w:spacing w:line="240" w:lineRule="auto"/>
        <w:ind w:left="709" w:firstLine="0"/>
        <w:rPr>
          <w:rStyle w:val="12"/>
          <w:color w:val="auto"/>
          <w:sz w:val="24"/>
          <w:szCs w:val="24"/>
          <w:shd w:val="clear" w:color="auto" w:fill="auto"/>
        </w:rPr>
      </w:pPr>
    </w:p>
    <w:p w14:paraId="759B66A7" w14:textId="77777777" w:rsidR="00AF3F3E" w:rsidRDefault="00AF3F3E" w:rsidP="00E674B2">
      <w:pPr>
        <w:spacing w:after="0" w:line="240" w:lineRule="auto"/>
        <w:rPr>
          <w:rStyle w:val="12"/>
          <w:rFonts w:eastAsia="Courier New"/>
          <w:b/>
          <w:sz w:val="28"/>
          <w:szCs w:val="24"/>
        </w:rPr>
      </w:pPr>
    </w:p>
    <w:p w14:paraId="16C0831E" w14:textId="21953EEA" w:rsidR="00D77013" w:rsidRPr="00AF3F3E" w:rsidRDefault="00D77013" w:rsidP="00E674B2">
      <w:pPr>
        <w:spacing w:after="0" w:line="240" w:lineRule="auto"/>
        <w:rPr>
          <w:rStyle w:val="12"/>
          <w:rFonts w:eastAsia="Courier New"/>
          <w:b/>
          <w:sz w:val="28"/>
          <w:szCs w:val="24"/>
        </w:rPr>
      </w:pPr>
      <w:r w:rsidRPr="00AF3F3E">
        <w:rPr>
          <w:rStyle w:val="12"/>
          <w:rFonts w:eastAsia="Courier New"/>
          <w:b/>
          <w:sz w:val="28"/>
          <w:szCs w:val="24"/>
        </w:rPr>
        <w:t>Ответственные лица</w:t>
      </w:r>
      <w:r w:rsidR="00E674B2" w:rsidRPr="00AF3F3E">
        <w:rPr>
          <w:rStyle w:val="12"/>
          <w:rFonts w:eastAsia="Courier New"/>
          <w:b/>
          <w:sz w:val="28"/>
          <w:szCs w:val="24"/>
        </w:rPr>
        <w:t xml:space="preserve">: </w:t>
      </w:r>
    </w:p>
    <w:p w14:paraId="49F8992F" w14:textId="00E2C587" w:rsidR="00E674B2" w:rsidRPr="00AF3F3E" w:rsidRDefault="00D77013" w:rsidP="00E674B2">
      <w:pPr>
        <w:spacing w:after="0" w:line="240" w:lineRule="auto"/>
        <w:rPr>
          <w:rStyle w:val="12"/>
          <w:rFonts w:eastAsia="Courier New"/>
          <w:b/>
          <w:sz w:val="28"/>
          <w:szCs w:val="24"/>
        </w:rPr>
      </w:pPr>
      <w:r w:rsidRPr="00AF3F3E">
        <w:rPr>
          <w:rStyle w:val="12"/>
          <w:rFonts w:eastAsia="Courier New"/>
          <w:b/>
          <w:sz w:val="28"/>
          <w:szCs w:val="24"/>
        </w:rPr>
        <w:t>Антонов Марк Прокопьевич, к.т: +7 (924) 468-31-31</w:t>
      </w:r>
    </w:p>
    <w:p w14:paraId="37B31DA4" w14:textId="77777777" w:rsidR="00A65687" w:rsidRPr="00AF3F3E" w:rsidRDefault="00E674B2" w:rsidP="00E674B2">
      <w:pPr>
        <w:spacing w:after="0" w:line="240" w:lineRule="auto"/>
        <w:rPr>
          <w:rStyle w:val="a3"/>
          <w:rFonts w:ascii="Times New Roman" w:eastAsia="Courier New" w:hAnsi="Times New Roman" w:cs="Times New Roman"/>
          <w:b/>
          <w:sz w:val="28"/>
          <w:szCs w:val="24"/>
          <w:shd w:val="clear" w:color="auto" w:fill="FFFFFF"/>
        </w:rPr>
      </w:pPr>
      <w:r w:rsidRPr="00AF3F3E">
        <w:rPr>
          <w:rStyle w:val="12"/>
          <w:rFonts w:eastAsia="Courier New"/>
          <w:b/>
          <w:sz w:val="28"/>
          <w:szCs w:val="24"/>
        </w:rPr>
        <w:t xml:space="preserve">Электронный адрес: </w:t>
      </w:r>
      <w:hyperlink r:id="rId5" w:history="1"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it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_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cube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_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nyurba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@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mail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.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ru</w:t>
        </w:r>
      </w:hyperlink>
    </w:p>
    <w:p w14:paraId="5A9C2F17" w14:textId="1A8225C5" w:rsidR="00D77013" w:rsidRPr="00AF3F3E" w:rsidRDefault="00D77013" w:rsidP="00D77013">
      <w:pPr>
        <w:spacing w:after="0" w:line="240" w:lineRule="auto"/>
        <w:rPr>
          <w:rStyle w:val="12"/>
          <w:rFonts w:eastAsia="Courier New"/>
          <w:b/>
          <w:sz w:val="28"/>
          <w:szCs w:val="24"/>
        </w:rPr>
      </w:pPr>
      <w:r w:rsidRPr="00AF3F3E">
        <w:rPr>
          <w:rStyle w:val="12"/>
          <w:rFonts w:eastAsia="Courier New"/>
          <w:b/>
          <w:sz w:val="28"/>
          <w:szCs w:val="24"/>
        </w:rPr>
        <w:t>Николаев Дьулустаан Витальевич</w:t>
      </w:r>
      <w:r w:rsidR="00AC1B0B" w:rsidRPr="00AF3F3E">
        <w:rPr>
          <w:rStyle w:val="12"/>
          <w:rFonts w:eastAsia="Courier New"/>
          <w:b/>
          <w:sz w:val="28"/>
          <w:szCs w:val="24"/>
        </w:rPr>
        <w:t>, к.т: +7 (924) 595-35-16</w:t>
      </w:r>
    </w:p>
    <w:p w14:paraId="34C77BD1" w14:textId="77777777" w:rsidR="00D77013" w:rsidRPr="00AF3F3E" w:rsidRDefault="00D77013" w:rsidP="00D77013">
      <w:pPr>
        <w:spacing w:after="0" w:line="240" w:lineRule="auto"/>
        <w:rPr>
          <w:rStyle w:val="a3"/>
          <w:rFonts w:ascii="Times New Roman" w:eastAsia="Courier New" w:hAnsi="Times New Roman" w:cs="Times New Roman"/>
          <w:b/>
          <w:sz w:val="28"/>
          <w:szCs w:val="24"/>
          <w:shd w:val="clear" w:color="auto" w:fill="FFFFFF"/>
        </w:rPr>
      </w:pPr>
      <w:r w:rsidRPr="00AF3F3E">
        <w:rPr>
          <w:rStyle w:val="12"/>
          <w:rFonts w:eastAsia="Courier New"/>
          <w:b/>
          <w:sz w:val="28"/>
          <w:szCs w:val="24"/>
        </w:rPr>
        <w:t xml:space="preserve">Электронный адрес: </w:t>
      </w:r>
      <w:hyperlink r:id="rId6" w:history="1"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it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_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cube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_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nyurba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@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mail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</w:rPr>
          <w:t>.</w:t>
        </w:r>
        <w:r w:rsidRPr="00AF3F3E">
          <w:rPr>
            <w:rStyle w:val="a3"/>
            <w:rFonts w:ascii="Times New Roman" w:eastAsia="Courier New" w:hAnsi="Times New Roman" w:cs="Times New Roman"/>
            <w:b/>
            <w:sz w:val="28"/>
            <w:szCs w:val="24"/>
            <w:shd w:val="clear" w:color="auto" w:fill="FFFFFF"/>
            <w:lang w:val="en-US"/>
          </w:rPr>
          <w:t>ru</w:t>
        </w:r>
      </w:hyperlink>
    </w:p>
    <w:p w14:paraId="61197FE8" w14:textId="4E0883BF" w:rsidR="003414C1" w:rsidRPr="00AF3F3E" w:rsidRDefault="003414C1" w:rsidP="00E674B2">
      <w:pPr>
        <w:spacing w:after="0" w:line="240" w:lineRule="auto"/>
        <w:rPr>
          <w:rStyle w:val="12"/>
          <w:rFonts w:eastAsia="Courier New"/>
          <w:b/>
          <w:sz w:val="28"/>
          <w:szCs w:val="24"/>
        </w:rPr>
      </w:pPr>
    </w:p>
    <w:p w14:paraId="233C23CE" w14:textId="1A02F0B3" w:rsidR="00C84715" w:rsidRPr="00C84715" w:rsidRDefault="00C84715" w:rsidP="00C8471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i/>
          <w:color w:val="000000"/>
          <w:sz w:val="28"/>
        </w:rPr>
      </w:pPr>
      <w:r w:rsidRPr="00C84715">
        <w:rPr>
          <w:rFonts w:ascii="Times New Roman" w:eastAsia="Courier New" w:hAnsi="Times New Roman" w:cs="Times New Roman"/>
          <w:i/>
          <w:color w:val="000000"/>
          <w:sz w:val="28"/>
        </w:rPr>
        <w:lastRenderedPageBreak/>
        <w:t xml:space="preserve">Приложение 1 </w:t>
      </w:r>
    </w:p>
    <w:p w14:paraId="7DD8BA9F" w14:textId="77777777" w:rsidR="00C84715" w:rsidRPr="00C84715" w:rsidRDefault="00C84715" w:rsidP="00C8471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8"/>
        </w:rPr>
      </w:pPr>
    </w:p>
    <w:p w14:paraId="33F3AD06" w14:textId="1826CABB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F3877">
        <w:rPr>
          <w:rFonts w:ascii="Times New Roman" w:eastAsia="Courier New" w:hAnsi="Times New Roman" w:cs="Times New Roman"/>
          <w:b/>
          <w:color w:val="000000"/>
        </w:rPr>
        <w:t xml:space="preserve">Согласие родителей (законных представителей) </w:t>
      </w:r>
    </w:p>
    <w:p w14:paraId="2641913A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F3877">
        <w:rPr>
          <w:rFonts w:ascii="Times New Roman" w:eastAsia="Courier New" w:hAnsi="Times New Roman" w:cs="Times New Roman"/>
          <w:b/>
          <w:color w:val="000000"/>
        </w:rPr>
        <w:t xml:space="preserve">на участие ребенка в </w:t>
      </w:r>
      <w:r w:rsidRPr="008F3877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</w:rPr>
        <w:t>муниципальном этапе Отборочных соревнований регионального чемпионата «Молодые профессионалы (Ворлдскиллс Россия)</w:t>
      </w:r>
      <w:r w:rsidRPr="008F3877">
        <w:rPr>
          <w:rFonts w:ascii="Times New Roman" w:eastAsia="Courier New" w:hAnsi="Times New Roman" w:cs="Times New Roman"/>
          <w:b/>
          <w:color w:val="000000"/>
        </w:rPr>
        <w:t xml:space="preserve"> </w:t>
      </w:r>
    </w:p>
    <w:p w14:paraId="3C6D33F0" w14:textId="77777777" w:rsidR="00C84715" w:rsidRPr="008F3877" w:rsidRDefault="00C84715" w:rsidP="00C8471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446E5E2C" w14:textId="77777777" w:rsidR="00C84715" w:rsidRPr="008F3877" w:rsidRDefault="00C84715" w:rsidP="00C84715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Мы, нижеподписавшиеся, </w:t>
      </w:r>
    </w:p>
    <w:p w14:paraId="591F8B9C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гр. ___________________________________________________________________________</w:t>
      </w:r>
    </w:p>
    <w:p w14:paraId="2A3BC068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14:paraId="51511C5D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паспорт гражданина РФ ______ _____________ выдан ___.___._____ ________________________________________________________________)</w:t>
      </w:r>
    </w:p>
    <w:p w14:paraId="2FB9F9AC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14:paraId="0CAC05D1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гр. ___________________________________________________________________________</w:t>
      </w:r>
    </w:p>
    <w:p w14:paraId="3E67DD98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14:paraId="31ACF2AD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паспорт гражданина РФ ______ _____________ выдан ___.___._____ ________________________________________________________________),</w:t>
      </w:r>
    </w:p>
    <w:p w14:paraId="52E6A43F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14:paraId="7537F713" w14:textId="77777777" w:rsidR="00C84715" w:rsidRPr="008F3877" w:rsidRDefault="00C84715" w:rsidP="00C84715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даем свое согласие:</w:t>
      </w:r>
    </w:p>
    <w:p w14:paraId="7F0E8D35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6C4C2D73" w14:textId="77777777" w:rsidR="00C84715" w:rsidRPr="008F3877" w:rsidRDefault="00C84715" w:rsidP="00C8471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участие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 </w:t>
      </w: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муниципальном отборочном этапе для участия в IX Открытом региональном чемпионате «Молодые профессионалы» (WorldSkills Russia) Республики Саха (Якутия)</w:t>
      </w:r>
    </w:p>
    <w:p w14:paraId="41789714" w14:textId="77777777" w:rsidR="00C84715" w:rsidRPr="008F3877" w:rsidRDefault="00C84715" w:rsidP="00C84715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 компетенции (дисциплине) ________________________________________________ </w:t>
      </w:r>
    </w:p>
    <w:p w14:paraId="4A48AF4F" w14:textId="77777777" w:rsidR="00C84715" w:rsidRPr="008F3877" w:rsidRDefault="00C84715" w:rsidP="00C84715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14:paraId="617A49C1" w14:textId="77777777" w:rsidR="00C84715" w:rsidRPr="008F3877" w:rsidRDefault="00C84715" w:rsidP="00C84715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нашего несовершеннолетнего ребенка: </w:t>
      </w:r>
    </w:p>
    <w:p w14:paraId="2B6C6C12" w14:textId="77777777" w:rsidR="00C84715" w:rsidRPr="008F3877" w:rsidRDefault="00C84715" w:rsidP="00C84715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797ACB26" w14:textId="77777777" w:rsidR="00C84715" w:rsidRPr="008F3877" w:rsidRDefault="00C84715" w:rsidP="00C84715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14:paraId="76D05E1F" w14:textId="77777777" w:rsidR="00C84715" w:rsidRPr="008F3877" w:rsidRDefault="00C84715" w:rsidP="00C84715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14:paraId="32B7CC11" w14:textId="77777777" w:rsidR="00C84715" w:rsidRPr="008F3877" w:rsidRDefault="00C84715" w:rsidP="00C84715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14:paraId="501C64F1" w14:textId="77777777" w:rsidR="00C84715" w:rsidRPr="008F3877" w:rsidRDefault="00C84715" w:rsidP="00C84715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14:paraId="6C59574D" w14:textId="77777777" w:rsidR="00C84715" w:rsidRPr="008F3877" w:rsidRDefault="00C84715" w:rsidP="00C84715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С регламентом соревнований, конкурсным заданием, инструкциями по технике безопасности были ознакомлены.</w:t>
      </w:r>
    </w:p>
    <w:p w14:paraId="3A771870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05F15715" w14:textId="77777777" w:rsidR="00C84715" w:rsidRPr="008F3877" w:rsidRDefault="00C84715" w:rsidP="00C84715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обработку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персональных данных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вышеуказанного несовершеннолетнего ребенка, а именно совершение действий, предусмотренных </w:t>
      </w:r>
      <w:hyperlink r:id="rId7" w:history="1">
        <w:r w:rsidRPr="008F3877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пунктом 3 статьи 3</w:t>
        </w:r>
      </w:hyperlink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14:paraId="16A684AB" w14:textId="77777777" w:rsidR="00C84715" w:rsidRPr="008F3877" w:rsidRDefault="00C84715" w:rsidP="00C847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использование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фото- и видеоматериалов, полученных в ходе муниципального этапа отборочных соревнований 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WorldSkills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Russia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включая: их публикацию на официальных интернет-ресурсах;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14:paraId="0D3C44E7" w14:textId="77777777" w:rsidR="00C84715" w:rsidRPr="008F3877" w:rsidRDefault="00C84715" w:rsidP="00C8471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5C2C0EE9" w14:textId="77777777" w:rsidR="00C84715" w:rsidRPr="008F3877" w:rsidRDefault="00C84715" w:rsidP="00C8471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2144D4F1" w14:textId="77777777" w:rsidR="00C84715" w:rsidRPr="008F3877" w:rsidRDefault="00C84715" w:rsidP="00C84715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дано нами бессрочно с правом его полного или частичного отзыва в письменном виде в свободной форме, 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предусматривающей сведения о том, что отзыв согласия на обработку моих персональных данных исходит лично от нас. </w:t>
      </w:r>
    </w:p>
    <w:p w14:paraId="68A9E249" w14:textId="77777777" w:rsidR="00C84715" w:rsidRPr="008F3877" w:rsidRDefault="00C84715" w:rsidP="00C84715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14:paraId="585B0853" w14:textId="77777777" w:rsidR="00C84715" w:rsidRPr="008F3877" w:rsidRDefault="00C84715" w:rsidP="00C84715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Настоящее согласие вступает в действие с момента его подписания.</w:t>
      </w:r>
    </w:p>
    <w:p w14:paraId="375B3105" w14:textId="77777777" w:rsidR="00C84715" w:rsidRPr="008F3877" w:rsidRDefault="00C84715" w:rsidP="00C84715">
      <w:pPr>
        <w:widowControl w:val="0"/>
        <w:spacing w:after="0" w:line="240" w:lineRule="auto"/>
        <w:ind w:left="426" w:firstLine="283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14:paraId="407450A0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4945F2BA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1B7D92ED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Дата: 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>___.___.2020 г.</w:t>
      </w:r>
    </w:p>
    <w:p w14:paraId="3B7A6145" w14:textId="77777777" w:rsidR="00C84715" w:rsidRPr="008F3877" w:rsidRDefault="00C84715" w:rsidP="00C8471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Согласие родителей.</w:t>
      </w:r>
    </w:p>
    <w:p w14:paraId="60F25F5E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4D41880B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Подписи родителей (законных представителей): </w:t>
      </w:r>
    </w:p>
    <w:p w14:paraId="660CE13D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1. ________________  / _____________________  /</w:t>
      </w:r>
    </w:p>
    <w:p w14:paraId="1729D9CC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3B952B85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</w:t>
      </w:r>
    </w:p>
    <w:p w14:paraId="64B360EF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2. ________________  / _____________________  /</w:t>
      </w:r>
    </w:p>
    <w:p w14:paraId="509AA5F0" w14:textId="77777777" w:rsidR="00C84715" w:rsidRPr="008F3877" w:rsidRDefault="00C84715" w:rsidP="00C84715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57DCBE5B" w14:textId="77777777" w:rsidR="00C84715" w:rsidRPr="008F3877" w:rsidRDefault="00C84715" w:rsidP="00C8471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4A7F7E8D" w14:textId="77777777" w:rsidR="00C84715" w:rsidRPr="0012351C" w:rsidRDefault="00C84715" w:rsidP="00C84715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418D539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326C413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22AD1AEA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7E9BC57E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2CF4AE2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6B104E40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78DB369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580D6465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3E3BF55F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62DF43BF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90F16FF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47735A69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D03D138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1E93DB0C" w14:textId="77777777" w:rsidR="00C84715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i/>
        </w:rPr>
      </w:pPr>
    </w:p>
    <w:p w14:paraId="2A4CCD56" w14:textId="0209E1C7" w:rsidR="003414C1" w:rsidRPr="00B4473A" w:rsidRDefault="00C84715" w:rsidP="003414C1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bCs/>
          <w:i/>
        </w:rPr>
      </w:pPr>
      <w:r>
        <w:rPr>
          <w:rStyle w:val="22"/>
          <w:i/>
        </w:rPr>
        <w:lastRenderedPageBreak/>
        <w:t>Приложение 2</w:t>
      </w:r>
    </w:p>
    <w:p w14:paraId="469911F7" w14:textId="77777777" w:rsidR="00C84715" w:rsidRDefault="00C84715" w:rsidP="00E674B2">
      <w:pPr>
        <w:pStyle w:val="210"/>
        <w:shd w:val="clear" w:color="auto" w:fill="auto"/>
        <w:spacing w:before="0" w:line="240" w:lineRule="auto"/>
        <w:ind w:right="-24"/>
        <w:rPr>
          <w:rStyle w:val="22"/>
        </w:rPr>
      </w:pPr>
    </w:p>
    <w:p w14:paraId="7F2E72B6" w14:textId="77777777" w:rsidR="00C84715" w:rsidRDefault="00C84715" w:rsidP="00E674B2">
      <w:pPr>
        <w:pStyle w:val="210"/>
        <w:shd w:val="clear" w:color="auto" w:fill="auto"/>
        <w:spacing w:before="0" w:line="240" w:lineRule="auto"/>
        <w:ind w:right="-24"/>
        <w:rPr>
          <w:rStyle w:val="22"/>
        </w:rPr>
      </w:pPr>
    </w:p>
    <w:p w14:paraId="5F6E1EDA" w14:textId="7952F92F" w:rsidR="003414C1" w:rsidRDefault="003414C1" w:rsidP="00E674B2">
      <w:pPr>
        <w:pStyle w:val="210"/>
        <w:shd w:val="clear" w:color="auto" w:fill="auto"/>
        <w:spacing w:before="0" w:line="240" w:lineRule="auto"/>
        <w:ind w:right="-24"/>
        <w:rPr>
          <w:rStyle w:val="22"/>
          <w:b/>
          <w:bCs/>
        </w:rPr>
      </w:pPr>
      <w:r>
        <w:rPr>
          <w:rStyle w:val="22"/>
        </w:rPr>
        <w:t>ЗАЯВКА</w:t>
      </w:r>
    </w:p>
    <w:p w14:paraId="1EA27D65" w14:textId="77777777" w:rsidR="00E674B2" w:rsidRDefault="003414C1" w:rsidP="00E674B2">
      <w:pPr>
        <w:pStyle w:val="210"/>
        <w:shd w:val="clear" w:color="auto" w:fill="auto"/>
        <w:spacing w:before="0" w:line="240" w:lineRule="auto"/>
        <w:ind w:right="111"/>
        <w:rPr>
          <w:rStyle w:val="22"/>
        </w:rPr>
      </w:pPr>
      <w:r>
        <w:rPr>
          <w:rStyle w:val="22"/>
        </w:rPr>
        <w:t xml:space="preserve">на участие </w:t>
      </w:r>
      <w:r w:rsidRPr="00350F8F">
        <w:rPr>
          <w:rStyle w:val="22"/>
          <w:bCs/>
        </w:rPr>
        <w:t>в</w:t>
      </w:r>
      <w:r>
        <w:rPr>
          <w:rStyle w:val="22"/>
        </w:rPr>
        <w:t xml:space="preserve"> чемпионате </w:t>
      </w:r>
      <w:r>
        <w:rPr>
          <w:rStyle w:val="22"/>
          <w:b/>
          <w:bCs/>
          <w:lang w:val="en-US"/>
        </w:rPr>
        <w:t>World</w:t>
      </w:r>
      <w:r w:rsidRPr="00286383">
        <w:rPr>
          <w:rStyle w:val="22"/>
          <w:b/>
          <w:bCs/>
          <w:lang w:val="en-US"/>
        </w:rPr>
        <w:t>Skills</w:t>
      </w:r>
      <w:r w:rsidRPr="00EA116C">
        <w:rPr>
          <w:rStyle w:val="22"/>
          <w:b/>
          <w:bCs/>
        </w:rPr>
        <w:t xml:space="preserve"> </w:t>
      </w:r>
      <w:r>
        <w:rPr>
          <w:rStyle w:val="22"/>
          <w:b/>
          <w:bCs/>
          <w:lang w:val="en-US"/>
        </w:rPr>
        <w:t>Russia</w:t>
      </w:r>
      <w:r w:rsidRPr="00EA116C">
        <w:rPr>
          <w:rStyle w:val="22"/>
          <w:b/>
          <w:bCs/>
        </w:rPr>
        <w:t xml:space="preserve"> </w:t>
      </w:r>
      <w:r>
        <w:rPr>
          <w:rStyle w:val="22"/>
          <w:b/>
          <w:bCs/>
          <w:lang w:val="en-US"/>
        </w:rPr>
        <w:t>Juniors</w:t>
      </w:r>
      <w:r>
        <w:rPr>
          <w:rStyle w:val="22"/>
        </w:rPr>
        <w:t xml:space="preserve"> компетенция: </w:t>
      </w:r>
    </w:p>
    <w:p w14:paraId="5AB14A41" w14:textId="39771D07" w:rsidR="003414C1" w:rsidRDefault="00D77013" w:rsidP="00E674B2">
      <w:pPr>
        <w:pStyle w:val="210"/>
        <w:shd w:val="clear" w:color="auto" w:fill="auto"/>
        <w:spacing w:before="0" w:line="240" w:lineRule="auto"/>
        <w:ind w:right="111"/>
      </w:pPr>
      <w:r>
        <w:rPr>
          <w:rStyle w:val="22"/>
          <w:b/>
          <w:bCs/>
        </w:rPr>
        <w:t>Интернет вещей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335"/>
        <w:gridCol w:w="1335"/>
        <w:gridCol w:w="1334"/>
        <w:gridCol w:w="1334"/>
        <w:gridCol w:w="1334"/>
        <w:gridCol w:w="1338"/>
      </w:tblGrid>
      <w:tr w:rsidR="003414C1" w14:paraId="1F6C1C75" w14:textId="77777777" w:rsidTr="00542791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14:paraId="5E7A9327" w14:textId="77777777" w:rsidR="003414C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</w:pPr>
          </w:p>
        </w:tc>
      </w:tr>
      <w:tr w:rsidR="003414C1" w14:paraId="787BAA49" w14:textId="77777777" w:rsidTr="00542791">
        <w:trPr>
          <w:trHeight w:hRule="exact" w:val="1064"/>
        </w:trPr>
        <w:tc>
          <w:tcPr>
            <w:tcW w:w="714" w:type="pct"/>
            <w:shd w:val="clear" w:color="auto" w:fill="FFFFFF"/>
          </w:tcPr>
          <w:p w14:paraId="118C6D74" w14:textId="77777777" w:rsidR="003414C1" w:rsidRPr="001D7D61" w:rsidRDefault="003414C1" w:rsidP="00542791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Фамилия</w:t>
            </w:r>
          </w:p>
          <w:p w14:paraId="534FB06A" w14:textId="77777777" w:rsidR="003414C1" w:rsidRPr="001D7D61" w:rsidRDefault="003414C1" w:rsidP="00542791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Имя</w:t>
            </w:r>
          </w:p>
          <w:p w14:paraId="332FB1F8" w14:textId="77777777" w:rsidR="003414C1" w:rsidRPr="001D7D61" w:rsidRDefault="003414C1" w:rsidP="00542791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14:paraId="47CB3A4E" w14:textId="77777777" w:rsidR="003414C1" w:rsidRPr="001D7D61" w:rsidRDefault="003414C1" w:rsidP="00542791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Дата</w:t>
            </w:r>
          </w:p>
          <w:p w14:paraId="5A88998D" w14:textId="77777777" w:rsidR="003414C1" w:rsidRPr="001D7D61" w:rsidRDefault="003414C1" w:rsidP="00542791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14:paraId="4577A08C" w14:textId="77777777" w:rsidR="003414C1" w:rsidRPr="001D7D61" w:rsidRDefault="003414C1" w:rsidP="00542791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rStyle w:val="15"/>
                <w:sz w:val="18"/>
              </w:rPr>
            </w:pPr>
            <w:r w:rsidRPr="001D7D61">
              <w:rPr>
                <w:rStyle w:val="15"/>
                <w:sz w:val="18"/>
              </w:rPr>
              <w:t>Учебное заведение,</w:t>
            </w:r>
          </w:p>
          <w:p w14:paraId="1956EB09" w14:textId="77777777" w:rsidR="003414C1" w:rsidRPr="001D7D61" w:rsidRDefault="003414C1" w:rsidP="00542791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14:paraId="36837962" w14:textId="77777777" w:rsidR="003414C1" w:rsidRPr="001D7D61" w:rsidRDefault="003414C1" w:rsidP="00542791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14:paraId="6CD47885" w14:textId="77777777" w:rsidR="003414C1" w:rsidRPr="001D7D61" w:rsidRDefault="003414C1" w:rsidP="00542791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Адрес</w:t>
            </w:r>
          </w:p>
          <w:p w14:paraId="2E2070F1" w14:textId="77777777" w:rsidR="003414C1" w:rsidRPr="001D7D61" w:rsidRDefault="003414C1" w:rsidP="00542791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2D99934F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77B51BA8" w14:textId="77777777" w:rsidR="003414C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rStyle w:val="15"/>
                <w:sz w:val="18"/>
              </w:rPr>
            </w:pPr>
            <w:r w:rsidRPr="001D7D61">
              <w:rPr>
                <w:rStyle w:val="15"/>
                <w:sz w:val="18"/>
              </w:rPr>
              <w:t xml:space="preserve">Электронный </w:t>
            </w:r>
          </w:p>
          <w:p w14:paraId="79F2F3B0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адрес</w:t>
            </w:r>
          </w:p>
        </w:tc>
      </w:tr>
      <w:tr w:rsidR="003414C1" w14:paraId="45BB62A7" w14:textId="77777777" w:rsidTr="00542791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3B409C65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38BC9B7E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36A61195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1BFD4EAF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5FC042F9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6DD63B85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14:paraId="4EB66131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</w:tr>
      <w:tr w:rsidR="003414C1" w14:paraId="4B075122" w14:textId="77777777" w:rsidTr="00542791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14:paraId="40C46FF1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3414C1" w14:paraId="6F839C43" w14:textId="77777777" w:rsidTr="00542791">
        <w:trPr>
          <w:trHeight w:hRule="exact" w:val="1348"/>
        </w:trPr>
        <w:tc>
          <w:tcPr>
            <w:tcW w:w="714" w:type="pct"/>
            <w:shd w:val="clear" w:color="auto" w:fill="FFFFFF"/>
          </w:tcPr>
          <w:p w14:paraId="72C0645C" w14:textId="77777777" w:rsidR="003414C1" w:rsidRPr="001D7D61" w:rsidRDefault="003414C1" w:rsidP="00542791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Фамилия</w:t>
            </w:r>
          </w:p>
          <w:p w14:paraId="59D7038C" w14:textId="77777777" w:rsidR="003414C1" w:rsidRPr="001D7D61" w:rsidRDefault="003414C1" w:rsidP="00542791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Имя</w:t>
            </w:r>
          </w:p>
          <w:p w14:paraId="28B001E1" w14:textId="77777777" w:rsidR="003414C1" w:rsidRPr="001D7D61" w:rsidRDefault="003414C1" w:rsidP="00542791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14:paraId="0344DD6C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14:paraId="03EF330F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left="180" w:firstLine="0"/>
              <w:jc w:val="left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14:paraId="0A866A1F" w14:textId="77777777" w:rsidR="003414C1" w:rsidRPr="001D7D61" w:rsidRDefault="003414C1" w:rsidP="00542791">
            <w:pPr>
              <w:pStyle w:val="4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Директор</w:t>
            </w:r>
          </w:p>
          <w:p w14:paraId="61A1DD0D" w14:textId="77777777" w:rsidR="003414C1" w:rsidRPr="001D7D61" w:rsidRDefault="003414C1" w:rsidP="00542791">
            <w:pPr>
              <w:pStyle w:val="4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14:paraId="19AA1657" w14:textId="77777777" w:rsidR="003414C1" w:rsidRPr="001D7D61" w:rsidRDefault="003414C1" w:rsidP="00542791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Адрес</w:t>
            </w:r>
          </w:p>
          <w:p w14:paraId="2D27D9A7" w14:textId="77777777" w:rsidR="003414C1" w:rsidRPr="001D7D61" w:rsidRDefault="003414C1" w:rsidP="00542791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14:paraId="6CD5B189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14:paraId="5D08B4C0" w14:textId="77777777" w:rsidR="003414C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rStyle w:val="15"/>
                <w:sz w:val="18"/>
              </w:rPr>
            </w:pPr>
            <w:r w:rsidRPr="001D7D61">
              <w:rPr>
                <w:rStyle w:val="15"/>
                <w:sz w:val="18"/>
              </w:rPr>
              <w:t>Электронный</w:t>
            </w:r>
          </w:p>
          <w:p w14:paraId="320B1DD1" w14:textId="77777777" w:rsidR="003414C1" w:rsidRPr="001D7D61" w:rsidRDefault="003414C1" w:rsidP="00542791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5"/>
                <w:sz w:val="18"/>
              </w:rPr>
              <w:t xml:space="preserve"> адрес</w:t>
            </w:r>
          </w:p>
        </w:tc>
      </w:tr>
      <w:tr w:rsidR="003414C1" w14:paraId="0AC56E59" w14:textId="77777777" w:rsidTr="00542791">
        <w:trPr>
          <w:trHeight w:hRule="exact" w:val="2007"/>
        </w:trPr>
        <w:tc>
          <w:tcPr>
            <w:tcW w:w="714" w:type="pct"/>
            <w:shd w:val="clear" w:color="auto" w:fill="FFFFFF"/>
          </w:tcPr>
          <w:p w14:paraId="270E9F2B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6FCEC97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600D50FE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9E90F17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7CF4D7FE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80F282E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14:paraId="58853EC2" w14:textId="77777777" w:rsidR="003414C1" w:rsidRPr="001D7D61" w:rsidRDefault="003414C1" w:rsidP="00542791">
            <w:pPr>
              <w:rPr>
                <w:sz w:val="18"/>
                <w:szCs w:val="10"/>
              </w:rPr>
            </w:pPr>
          </w:p>
        </w:tc>
      </w:tr>
    </w:tbl>
    <w:p w14:paraId="532705F3" w14:textId="77777777" w:rsidR="003414C1" w:rsidRDefault="003414C1" w:rsidP="003414C1">
      <w:pPr>
        <w:rPr>
          <w:rStyle w:val="12"/>
          <w:rFonts w:eastAsia="Courier New"/>
          <w:sz w:val="24"/>
          <w:szCs w:val="24"/>
        </w:rPr>
      </w:pPr>
      <w:r>
        <w:rPr>
          <w:rStyle w:val="12"/>
          <w:rFonts w:eastAsia="Courier New"/>
          <w:sz w:val="24"/>
          <w:szCs w:val="24"/>
        </w:rPr>
        <w:br w:type="page"/>
      </w:r>
    </w:p>
    <w:p w14:paraId="2C3409B8" w14:textId="741D899D" w:rsidR="0013650B" w:rsidRPr="0013650B" w:rsidRDefault="0013650B" w:rsidP="0013650B">
      <w:pPr>
        <w:jc w:val="right"/>
        <w:outlineLvl w:val="0"/>
        <w:rPr>
          <w:rFonts w:ascii="Times New Roman" w:hAnsi="Times New Roman" w:cs="Times New Roman"/>
          <w:i/>
          <w:sz w:val="56"/>
          <w:szCs w:val="56"/>
        </w:rPr>
      </w:pPr>
      <w:r w:rsidRPr="0013650B">
        <w:rPr>
          <w:rFonts w:ascii="Times New Roman" w:hAnsi="Times New Roman" w:cs="Times New Roman"/>
          <w:i/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0CF05B3" wp14:editId="6D700820">
            <wp:simplePos x="0" y="0"/>
            <wp:positionH relativeFrom="margin">
              <wp:posOffset>4385310</wp:posOffset>
            </wp:positionH>
            <wp:positionV relativeFrom="margin">
              <wp:posOffset>408940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650B">
        <w:rPr>
          <w:rFonts w:ascii="Times New Roman" w:hAnsi="Times New Roman" w:cs="Times New Roman"/>
          <w:i/>
          <w:sz w:val="28"/>
          <w:szCs w:val="56"/>
        </w:rPr>
        <w:t>Приложение 3</w:t>
      </w:r>
    </w:p>
    <w:p w14:paraId="1B1C2F45" w14:textId="0787921A" w:rsidR="003414C1" w:rsidRPr="00E674B2" w:rsidRDefault="003414C1" w:rsidP="003414C1">
      <w:pPr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E674B2">
        <w:rPr>
          <w:rFonts w:ascii="Times New Roman" w:hAnsi="Times New Roman" w:cs="Times New Roman"/>
          <w:b/>
          <w:sz w:val="56"/>
          <w:szCs w:val="56"/>
        </w:rPr>
        <w:t xml:space="preserve">Примерное конкурсное задание </w:t>
      </w:r>
    </w:p>
    <w:p w14:paraId="234E2470" w14:textId="77777777" w:rsidR="003414C1" w:rsidRPr="00E674B2" w:rsidRDefault="003414C1" w:rsidP="003414C1">
      <w:pPr>
        <w:rPr>
          <w:rFonts w:ascii="Times New Roman" w:hAnsi="Times New Roman" w:cs="Times New Roman"/>
          <w:b/>
          <w:sz w:val="48"/>
          <w:szCs w:val="48"/>
        </w:rPr>
      </w:pPr>
    </w:p>
    <w:p w14:paraId="07D8A346" w14:textId="77777777" w:rsidR="003414C1" w:rsidRPr="00E674B2" w:rsidRDefault="003414C1" w:rsidP="003414C1">
      <w:pPr>
        <w:outlineLvl w:val="0"/>
        <w:rPr>
          <w:rFonts w:ascii="Times New Roman" w:hAnsi="Times New Roman" w:cs="Times New Roman"/>
          <w:sz w:val="56"/>
          <w:szCs w:val="56"/>
        </w:rPr>
      </w:pPr>
      <w:r w:rsidRPr="00E674B2">
        <w:rPr>
          <w:rFonts w:ascii="Times New Roman" w:hAnsi="Times New Roman" w:cs="Times New Roman"/>
          <w:sz w:val="56"/>
          <w:szCs w:val="56"/>
        </w:rPr>
        <w:t>Компетенция</w:t>
      </w:r>
    </w:p>
    <w:p w14:paraId="1CFC6BF4" w14:textId="43DC30A2" w:rsidR="003414C1" w:rsidRPr="00E674B2" w:rsidRDefault="009C21EA" w:rsidP="003414C1">
      <w:pPr>
        <w:outlineLvl w:val="0"/>
        <w:rPr>
          <w:rFonts w:ascii="Times New Roman" w:eastAsia="Arial Unicode MS" w:hAnsi="Times New Roman" w:cs="Times New Roman"/>
          <w:color w:val="FF0000"/>
          <w:sz w:val="56"/>
          <w:szCs w:val="56"/>
        </w:rPr>
      </w:pPr>
      <w:r>
        <w:rPr>
          <w:rFonts w:ascii="Times New Roman" w:eastAsia="Arial Unicode MS" w:hAnsi="Times New Roman" w:cs="Times New Roman"/>
          <w:color w:val="FF0000"/>
          <w:sz w:val="56"/>
          <w:szCs w:val="56"/>
        </w:rPr>
        <w:t>Интернет вещей</w:t>
      </w:r>
    </w:p>
    <w:p w14:paraId="1AC639F9" w14:textId="77777777" w:rsidR="003414C1" w:rsidRPr="00E674B2" w:rsidRDefault="003414C1" w:rsidP="003414C1">
      <w:pPr>
        <w:jc w:val="center"/>
        <w:rPr>
          <w:rFonts w:ascii="Times New Roman" w:eastAsia="Arial Unicode MS" w:hAnsi="Times New Roman" w:cs="Times New Roman"/>
          <w:sz w:val="72"/>
          <w:szCs w:val="72"/>
        </w:rPr>
      </w:pPr>
      <w:r w:rsidRPr="00E674B2">
        <w:rPr>
          <w:rFonts w:ascii="Times New Roman" w:eastAsia="Arial Unicode MS" w:hAnsi="Times New Roman" w:cs="Times New Roman"/>
          <w:color w:val="FF0000"/>
          <w:sz w:val="56"/>
          <w:szCs w:val="56"/>
          <w:lang w:val="en-US"/>
        </w:rPr>
        <w:t>WorldSkills</w:t>
      </w:r>
      <w:r w:rsidRPr="00E674B2">
        <w:rPr>
          <w:rFonts w:ascii="Times New Roman" w:eastAsia="Arial Unicode MS" w:hAnsi="Times New Roman" w:cs="Times New Roman"/>
          <w:color w:val="FF0000"/>
          <w:sz w:val="56"/>
          <w:szCs w:val="56"/>
        </w:rPr>
        <w:t xml:space="preserve"> </w:t>
      </w:r>
      <w:r w:rsidRPr="00E674B2">
        <w:rPr>
          <w:rFonts w:ascii="Times New Roman" w:eastAsia="Arial Unicode MS" w:hAnsi="Times New Roman" w:cs="Times New Roman"/>
          <w:color w:val="FF0000"/>
          <w:sz w:val="56"/>
          <w:szCs w:val="56"/>
          <w:lang w:val="en-US"/>
        </w:rPr>
        <w:t>Junior</w:t>
      </w:r>
    </w:p>
    <w:p w14:paraId="41AAC020" w14:textId="77777777" w:rsidR="003414C1" w:rsidRPr="00E674B2" w:rsidRDefault="003414C1" w:rsidP="003414C1">
      <w:pPr>
        <w:outlineLvl w:val="0"/>
        <w:rPr>
          <w:rFonts w:ascii="Times New Roman" w:hAnsi="Times New Roman" w:cs="Times New Roman"/>
          <w:sz w:val="56"/>
          <w:szCs w:val="56"/>
        </w:rPr>
      </w:pPr>
    </w:p>
    <w:p w14:paraId="4E996E15" w14:textId="77777777" w:rsidR="003414C1" w:rsidRPr="00E674B2" w:rsidRDefault="003414C1" w:rsidP="003414C1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6F20E907" w14:textId="77777777" w:rsidR="003414C1" w:rsidRPr="00E674B2" w:rsidRDefault="003414C1" w:rsidP="003414C1">
      <w:pPr>
        <w:pStyle w:val="Doctitle"/>
        <w:outlineLvl w:val="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E674B2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5382752" wp14:editId="064960D7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4B2">
        <w:rPr>
          <w:rFonts w:ascii="Times New Roman" w:eastAsia="Malgun Gothic" w:hAnsi="Times New Roman"/>
          <w:b w:val="0"/>
          <w:sz w:val="28"/>
          <w:szCs w:val="28"/>
          <w:lang w:val="ru-RU"/>
        </w:rPr>
        <w:t>Индивидуальное выполнение</w:t>
      </w:r>
    </w:p>
    <w:p w14:paraId="5C98A3BB" w14:textId="5F04BFEF" w:rsidR="003414C1" w:rsidRPr="00E674B2" w:rsidRDefault="003414C1" w:rsidP="003414C1">
      <w:pPr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E674B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E674B2" w:rsidRPr="00E674B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9C21EA">
        <w:rPr>
          <w:rFonts w:ascii="Times New Roman" w:hAnsi="Times New Roman" w:cs="Times New Roman"/>
          <w:noProof/>
          <w:color w:val="0070C0"/>
          <w:sz w:val="28"/>
          <w:szCs w:val="28"/>
        </w:rPr>
        <w:t>4</w:t>
      </w:r>
      <w:r w:rsidRPr="00E674B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ч.</w:t>
      </w:r>
    </w:p>
    <w:p w14:paraId="66CE363E" w14:textId="77777777" w:rsidR="003414C1" w:rsidRPr="00E674B2" w:rsidRDefault="003414C1" w:rsidP="003414C1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743611B6" w14:textId="77777777" w:rsidR="009C21EA" w:rsidRDefault="003414C1" w:rsidP="009C21EA">
      <w:pPr>
        <w:jc w:val="right"/>
        <w:rPr>
          <w:rFonts w:ascii="Times New Roman" w:hAnsi="Times New Roman" w:cs="Times New Roman"/>
          <w:i/>
          <w:sz w:val="28"/>
        </w:rPr>
      </w:pPr>
      <w:r w:rsidRPr="00E674B2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4D446" wp14:editId="622055CC">
                <wp:simplePos x="0" y="0"/>
                <wp:positionH relativeFrom="column">
                  <wp:posOffset>3418157</wp:posOffset>
                </wp:positionH>
                <wp:positionV relativeFrom="paragraph">
                  <wp:posOffset>5684911</wp:posOffset>
                </wp:positionV>
                <wp:extent cx="914400" cy="279400"/>
                <wp:effectExtent l="0" t="0" r="13335" b="1270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37320" w14:textId="77777777" w:rsidR="003414C1" w:rsidRDefault="003414C1" w:rsidP="003414C1">
                            <w:r>
                              <w:t>Разработчик задания: Миронов Е.Г.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4D446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269.15pt;margin-top:447.65pt;width:1in;height:2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" fillcolor="white [3201]" strokeweight=".5pt">
                <v:textbox>
                  <w:txbxContent>
                    <w:p w14:paraId="69E37320" w14:textId="77777777" w:rsidR="003414C1" w:rsidRDefault="003414C1" w:rsidP="003414C1">
                      <w:r>
                        <w:t>Разработчик задания: Миронов Е.Г.</w:t>
                      </w:r>
                    </w:p>
                  </w:txbxContent>
                </v:textbox>
              </v:shape>
            </w:pict>
          </mc:Fallback>
        </mc:AlternateContent>
      </w:r>
      <w:r w:rsidRPr="00E674B2">
        <w:rPr>
          <w:rFonts w:ascii="Times New Roman" w:hAnsi="Times New Roman" w:cs="Times New Roman"/>
          <w:i/>
          <w:sz w:val="28"/>
        </w:rPr>
        <w:br w:type="page"/>
      </w:r>
    </w:p>
    <w:p w14:paraId="3CF3683F" w14:textId="2D4FFA9F" w:rsidR="009C21EA" w:rsidRPr="009C21EA" w:rsidRDefault="009C21EA" w:rsidP="009C21EA">
      <w:pPr>
        <w:pStyle w:val="-1"/>
        <w:rPr>
          <w:sz w:val="28"/>
          <w:szCs w:val="28"/>
        </w:rPr>
      </w:pPr>
      <w:bookmarkStart w:id="6" w:name="_Toc510020890"/>
      <w:r w:rsidRPr="009C21EA">
        <w:rPr>
          <w:sz w:val="28"/>
          <w:szCs w:val="28"/>
        </w:rPr>
        <w:lastRenderedPageBreak/>
        <w:t>1. ВВЕДЕНИЕ</w:t>
      </w:r>
      <w:bookmarkEnd w:id="6"/>
    </w:p>
    <w:p w14:paraId="60F31C9D" w14:textId="77777777" w:rsidR="009C21EA" w:rsidRPr="009C21EA" w:rsidRDefault="009C21EA" w:rsidP="009C21EA">
      <w:pPr>
        <w:pStyle w:val="-2"/>
        <w:ind w:firstLine="709"/>
        <w:jc w:val="both"/>
        <w:rPr>
          <w:szCs w:val="28"/>
        </w:rPr>
      </w:pPr>
      <w:bookmarkStart w:id="7" w:name="_Toc510020891"/>
      <w:r w:rsidRPr="009C21EA">
        <w:rPr>
          <w:szCs w:val="28"/>
        </w:rPr>
        <w:t xml:space="preserve">1.1. </w:t>
      </w:r>
      <w:r w:rsidRPr="009C21EA">
        <w:rPr>
          <w:caps/>
          <w:szCs w:val="28"/>
        </w:rPr>
        <w:t>Название и описание профессиональной компетенции</w:t>
      </w:r>
      <w:bookmarkEnd w:id="7"/>
    </w:p>
    <w:p w14:paraId="699DAA2B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1.1.1</w:t>
      </w:r>
      <w:r w:rsidRPr="009C21EA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14:paraId="60962C7B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Интернет вещей (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9C21EA">
        <w:rPr>
          <w:rFonts w:ascii="Times New Roman" w:hAnsi="Times New Roman" w:cs="Times New Roman"/>
          <w:sz w:val="28"/>
          <w:szCs w:val="28"/>
        </w:rPr>
        <w:t xml:space="preserve">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C21EA">
        <w:rPr>
          <w:rFonts w:ascii="Times New Roman" w:hAnsi="Times New Roman" w:cs="Times New Roman"/>
          <w:sz w:val="28"/>
          <w:szCs w:val="28"/>
        </w:rPr>
        <w:t xml:space="preserve">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Things</w:t>
      </w:r>
      <w:r w:rsidRPr="009C21EA">
        <w:rPr>
          <w:rFonts w:ascii="Times New Roman" w:hAnsi="Times New Roman" w:cs="Times New Roman"/>
          <w:sz w:val="28"/>
          <w:szCs w:val="28"/>
        </w:rPr>
        <w:t xml:space="preserve">,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Pr="009C21EA">
        <w:rPr>
          <w:rFonts w:ascii="Times New Roman" w:hAnsi="Times New Roman" w:cs="Times New Roman"/>
          <w:sz w:val="28"/>
          <w:szCs w:val="28"/>
        </w:rPr>
        <w:t>).</w:t>
      </w:r>
    </w:p>
    <w:p w14:paraId="7C3543FF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1.1.2</w:t>
      </w:r>
      <w:r w:rsidRPr="009C21EA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14:paraId="227E7B42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Интернет вещей (Internet of Things, IoT) – это концепция, предполагающая использование огромного количества устройств (вещей), взаимодействующих не только с человеком, но и друг с другом, а также с другими информационными системами.</w:t>
      </w:r>
    </w:p>
    <w:p w14:paraId="694B62EC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результате быстрого роста числа устройств в пределах Интернета вещей, объем данных будет расти в геометрической прогрессии со скоростью которую никогда ранее не видели на рынке. К 2020 году объем созданных данных достигнет 40 ZB (10</w:t>
      </w:r>
      <w:r w:rsidRPr="009C21EA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9C21EA">
        <w:rPr>
          <w:rFonts w:ascii="Times New Roman" w:hAnsi="Times New Roman" w:cs="Times New Roman"/>
          <w:sz w:val="28"/>
          <w:szCs w:val="28"/>
        </w:rPr>
        <w:t xml:space="preserve"> Мб). Этот рост устройств и количества данных в различных отраслях создает новые вызовы для традиционных способов аналитики данных и ведения бизнеса.</w:t>
      </w:r>
    </w:p>
    <w:p w14:paraId="0C1EF0AC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Согласно отчетам аналитической компании Gartner, количество подключенных устройств в сегменте бытовой электроники увеличится с 2,9 миллиардов в 2015г. до 13 миллиардов к 2020г. А автомобильная отрасль покажет наибольший рост в размере 96%</w:t>
      </w:r>
      <w:hyperlink r:id="rId10" w:tgtFrame="_blank" w:history="1">
        <w:r w:rsidRPr="009C21EA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9C21EA">
        <w:rPr>
          <w:rFonts w:ascii="Times New Roman" w:hAnsi="Times New Roman" w:cs="Times New Roman"/>
          <w:sz w:val="28"/>
          <w:szCs w:val="28"/>
        </w:rPr>
        <w:t xml:space="preserve"> Аналитики компании McKinsey подтверждают выводы  компании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Gartner</w:t>
      </w:r>
      <w:r w:rsidRPr="009C21EA">
        <w:rPr>
          <w:rFonts w:ascii="Times New Roman" w:hAnsi="Times New Roman" w:cs="Times New Roman"/>
          <w:sz w:val="28"/>
          <w:szCs w:val="28"/>
        </w:rPr>
        <w:t xml:space="preserve"> и прогнозируют рост количества устройств и изделий, подключенных к Интернет, от примерно 10 миллиардов подключенных устройств сегодня до 30 миллиардов устройств к 2020 году – прирост около 3 миллиардов новых устройств в год.</w:t>
      </w:r>
    </w:p>
    <w:p w14:paraId="1A03B068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Компетенция «Интернета вещей» ставит перед собой целью подготовку и проверку знаний специалистов способных разрабатывать решения Интернета вещей. Специалисты данной компетенции в настоящее время широко востребованы на рынке труды. В качестве уровня требуемых умений и навыков участника соревнований по компетенции Интернет вещей берутся требования, предъявляемые сотрудникам, претендующим на роль специалиста по разработке решений Интернета Вещей (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Solution</w:t>
      </w:r>
      <w:r w:rsidRPr="009C21EA">
        <w:rPr>
          <w:rFonts w:ascii="Times New Roman" w:hAnsi="Times New Roman" w:cs="Times New Roman"/>
          <w:sz w:val="28"/>
          <w:szCs w:val="28"/>
        </w:rPr>
        <w:t xml:space="preserve">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Architect</w:t>
      </w:r>
      <w:r w:rsidRPr="009C21EA">
        <w:rPr>
          <w:rFonts w:ascii="Times New Roman" w:hAnsi="Times New Roman" w:cs="Times New Roman"/>
          <w:sz w:val="28"/>
          <w:szCs w:val="28"/>
        </w:rPr>
        <w:t xml:space="preserve">/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Solution</w:t>
      </w:r>
      <w:r w:rsidRPr="009C21EA">
        <w:rPr>
          <w:rFonts w:ascii="Times New Roman" w:hAnsi="Times New Roman" w:cs="Times New Roman"/>
          <w:sz w:val="28"/>
          <w:szCs w:val="28"/>
        </w:rPr>
        <w:t xml:space="preserve"> </w:t>
      </w:r>
      <w:r w:rsidRPr="009C21EA">
        <w:rPr>
          <w:rFonts w:ascii="Times New Roman" w:hAnsi="Times New Roman" w:cs="Times New Roman"/>
          <w:sz w:val="28"/>
          <w:szCs w:val="28"/>
          <w:lang w:val="en-US"/>
        </w:rPr>
        <w:t>Developer</w:t>
      </w:r>
      <w:r w:rsidRPr="009C21EA">
        <w:rPr>
          <w:rFonts w:ascii="Times New Roman" w:hAnsi="Times New Roman" w:cs="Times New Roman"/>
          <w:sz w:val="28"/>
          <w:szCs w:val="28"/>
        </w:rPr>
        <w:t>)</w:t>
      </w:r>
    </w:p>
    <w:p w14:paraId="1A9348EB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Ключевыми знаниями, умениями и навыками участника соревнований в компетенции «Интернет вещей» являются:</w:t>
      </w:r>
    </w:p>
    <w:p w14:paraId="1F612F9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Анализ и структурирование потребностей заказчика, разработка технических требований к решению, с учетом существующих бизнес – требований;</w:t>
      </w:r>
    </w:p>
    <w:p w14:paraId="6E6CAED7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методологий функционального, информационного и процессного моделирования в различны нотациях (eEPC, BPMN, UM</w:t>
      </w:r>
      <w:r w:rsidRPr="009C21EA">
        <w:rPr>
          <w:rFonts w:cs="Times New Roman"/>
          <w:lang w:val="en-US"/>
        </w:rPr>
        <w:t>L</w:t>
      </w:r>
      <w:r w:rsidRPr="009C21EA">
        <w:rPr>
          <w:rFonts w:cs="Times New Roman"/>
        </w:rPr>
        <w:t>);</w:t>
      </w:r>
    </w:p>
    <w:p w14:paraId="5A7C6444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Знание протоколов IoT, протоколов связи промышленного оборудования;</w:t>
      </w:r>
    </w:p>
    <w:p w14:paraId="711F6FC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процессов и технологий обеспечения безопасности передачи данных;</w:t>
      </w:r>
    </w:p>
    <w:p w14:paraId="5E0FEE6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принципов построения высоконагруженных систем и их масштабирования;</w:t>
      </w:r>
    </w:p>
    <w:p w14:paraId="243A89DD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Глубокое понимание стека технологий, включая операционные системы (OS), базы данных (DB), межплатформенное ПО (middleware), принципы построения приложений, виртуализацию данных, облачные и сетевые технологии;</w:t>
      </w:r>
    </w:p>
    <w:p w14:paraId="74C7BAF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принципов построения клиент-серверных приложений;</w:t>
      </w:r>
    </w:p>
    <w:p w14:paraId="2D5BEA0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принципов объектного-ориентированного программирования и базовые знания языков программирования (</w:t>
      </w:r>
      <w:r w:rsidRPr="009C21EA">
        <w:rPr>
          <w:rFonts w:cs="Times New Roman"/>
          <w:lang w:val="en-US"/>
        </w:rPr>
        <w:t>C</w:t>
      </w:r>
      <w:r w:rsidRPr="009C21EA">
        <w:rPr>
          <w:rFonts w:cs="Times New Roman"/>
        </w:rPr>
        <w:t>, </w:t>
      </w:r>
      <w:r w:rsidRPr="009C21EA">
        <w:rPr>
          <w:rFonts w:cs="Times New Roman"/>
          <w:lang w:val="en-US"/>
        </w:rPr>
        <w:t>Java</w:t>
      </w:r>
      <w:r w:rsidRPr="009C21EA">
        <w:rPr>
          <w:rFonts w:cs="Times New Roman"/>
        </w:rPr>
        <w:t>, Js и др.);</w:t>
      </w:r>
    </w:p>
    <w:p w14:paraId="3A2EAC3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Практические навыки работы с SQL, XML;</w:t>
      </w:r>
    </w:p>
    <w:p w14:paraId="2B92B73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Умение работы с данными и понимание принципов машинного обучения;</w:t>
      </w:r>
    </w:p>
    <w:p w14:paraId="368B9A0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Понимание основ и принципов проектирования пользовательских интерфейсов;</w:t>
      </w:r>
    </w:p>
    <w:p w14:paraId="24A0478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  <w:lang w:eastAsia="ru-RU"/>
        </w:rPr>
        <w:t xml:space="preserve">Способность к аргументированному, логичному и убедительному устному и </w:t>
      </w:r>
      <w:r w:rsidRPr="009C21EA">
        <w:rPr>
          <w:rFonts w:cs="Times New Roman"/>
        </w:rPr>
        <w:t>письменному изложению;</w:t>
      </w:r>
    </w:p>
    <w:p w14:paraId="33E5934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Ориентированность на работу в команде. Готовность к взаимодействию как с ИТ-специалистами, так и специалистами со стороны бизнеса заказчиков;</w:t>
      </w:r>
    </w:p>
    <w:p w14:paraId="094F3D2C" w14:textId="77777777" w:rsidR="009C21EA" w:rsidRPr="009C21EA" w:rsidRDefault="009C21EA" w:rsidP="009C21EA">
      <w:pPr>
        <w:pStyle w:val="-2"/>
        <w:ind w:firstLine="709"/>
        <w:rPr>
          <w:szCs w:val="28"/>
        </w:rPr>
      </w:pPr>
      <w:bookmarkStart w:id="8" w:name="_Toc510020892"/>
      <w:r w:rsidRPr="009C21EA">
        <w:rPr>
          <w:szCs w:val="28"/>
        </w:rPr>
        <w:lastRenderedPageBreak/>
        <w:t>1.2. ОБЛАСТЬ ПРИМЕНЕНИЯ</w:t>
      </w:r>
      <w:bookmarkEnd w:id="8"/>
    </w:p>
    <w:p w14:paraId="3FEA6D91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1.2.1</w:t>
      </w:r>
      <w:r w:rsidRPr="009C21EA">
        <w:rPr>
          <w:rFonts w:ascii="Times New Roman" w:hAnsi="Times New Roman" w:cs="Times New Roman"/>
          <w:sz w:val="28"/>
          <w:szCs w:val="28"/>
        </w:rPr>
        <w:tab/>
        <w:t xml:space="preserve">Данное Конкурсное задание применяется при проведении соревнований (конкурса) по компетенции «Интернет вещей» WorldSkills Russia Juniors. </w:t>
      </w:r>
    </w:p>
    <w:p w14:paraId="1F7A3070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1.2.2</w:t>
      </w:r>
      <w:r w:rsidRPr="009C21EA">
        <w:rPr>
          <w:rFonts w:ascii="Times New Roman" w:hAnsi="Times New Roman" w:cs="Times New Roman"/>
          <w:sz w:val="28"/>
          <w:szCs w:val="28"/>
        </w:rPr>
        <w:tab/>
        <w:t>Каждый эксперт и участник должен знать и понимать данное Конкурсное задание.</w:t>
      </w:r>
    </w:p>
    <w:p w14:paraId="2DA10D95" w14:textId="77777777" w:rsidR="009C21EA" w:rsidRPr="009C21EA" w:rsidRDefault="009C21EA" w:rsidP="009C21EA">
      <w:pPr>
        <w:pStyle w:val="-2"/>
        <w:ind w:firstLine="709"/>
        <w:rPr>
          <w:caps/>
          <w:szCs w:val="28"/>
        </w:rPr>
      </w:pPr>
      <w:bookmarkStart w:id="9" w:name="_Toc510020893"/>
      <w:r w:rsidRPr="009C21EA">
        <w:rPr>
          <w:caps/>
          <w:szCs w:val="28"/>
        </w:rPr>
        <w:t>1.3. АССОЦИИРОВАННЫЕ ДОКУМЕНТЫ</w:t>
      </w:r>
      <w:bookmarkEnd w:id="9"/>
    </w:p>
    <w:p w14:paraId="1692DF41" w14:textId="77777777" w:rsidR="009C21EA" w:rsidRPr="009C21EA" w:rsidRDefault="009C21EA" w:rsidP="009C21EA">
      <w:pPr>
        <w:pStyle w:val="ae"/>
        <w:ind w:firstLine="709"/>
        <w:rPr>
          <w:szCs w:val="28"/>
        </w:rPr>
      </w:pPr>
      <w:r w:rsidRPr="009C21EA">
        <w:rPr>
          <w:szCs w:val="28"/>
        </w:rPr>
        <w:t>Поскольку данное Конкурсное задание описание содержит лишь информацию, относящуюся выполнению участниками заданий по соответствующей профессиональной компетенции, его необходимо использовать совместно со следующими документами:</w:t>
      </w:r>
    </w:p>
    <w:p w14:paraId="1B8B7717" w14:textId="77777777" w:rsidR="009C21EA" w:rsidRPr="009C21EA" w:rsidRDefault="009C21EA" w:rsidP="009C21EA">
      <w:pPr>
        <w:numPr>
          <w:ilvl w:val="0"/>
          <w:numId w:val="17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C21EA">
        <w:rPr>
          <w:rFonts w:ascii="Times New Roman" w:hAnsi="Times New Roman" w:cs="Times New Roman"/>
          <w:sz w:val="28"/>
          <w:szCs w:val="28"/>
        </w:rPr>
        <w:t>, Техническое описание компетенции «Интернет вещей»;</w:t>
      </w:r>
    </w:p>
    <w:p w14:paraId="506462DB" w14:textId="77777777" w:rsidR="009C21EA" w:rsidRPr="009C21EA" w:rsidRDefault="009C21EA" w:rsidP="009C21EA">
      <w:pPr>
        <w:numPr>
          <w:ilvl w:val="0"/>
          <w:numId w:val="17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14:paraId="3631398F" w14:textId="77777777" w:rsidR="009C21EA" w:rsidRPr="009C21EA" w:rsidRDefault="009C21EA" w:rsidP="009C21EA">
      <w:pPr>
        <w:numPr>
          <w:ilvl w:val="0"/>
          <w:numId w:val="17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WSR, онлайн-ресурсы, указанные в данном документе;</w:t>
      </w:r>
    </w:p>
    <w:p w14:paraId="197A002A" w14:textId="77777777" w:rsidR="009C21EA" w:rsidRPr="009C21EA" w:rsidRDefault="009C21EA" w:rsidP="009C21EA">
      <w:pPr>
        <w:numPr>
          <w:ilvl w:val="0"/>
          <w:numId w:val="1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C21EA">
        <w:rPr>
          <w:rFonts w:ascii="Times New Roman" w:hAnsi="Times New Roman" w:cs="Times New Roman"/>
          <w:sz w:val="28"/>
          <w:szCs w:val="28"/>
        </w:rPr>
        <w:t>, политика и нормативные положения;</w:t>
      </w:r>
    </w:p>
    <w:p w14:paraId="7864FD3B" w14:textId="77777777" w:rsidR="009C21EA" w:rsidRPr="009C21EA" w:rsidRDefault="009C21EA" w:rsidP="009C21EA">
      <w:pPr>
        <w:numPr>
          <w:ilvl w:val="0"/>
          <w:numId w:val="17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компетенции.</w:t>
      </w:r>
    </w:p>
    <w:p w14:paraId="5553C68E" w14:textId="77777777" w:rsidR="009C21EA" w:rsidRPr="009C21EA" w:rsidRDefault="009C21EA" w:rsidP="009C21EA">
      <w:pPr>
        <w:pStyle w:val="-1"/>
        <w:rPr>
          <w:sz w:val="28"/>
          <w:szCs w:val="28"/>
        </w:rPr>
      </w:pPr>
      <w:r w:rsidRPr="009C21EA">
        <w:rPr>
          <w:sz w:val="28"/>
          <w:szCs w:val="28"/>
        </w:rPr>
        <w:br w:type="page"/>
      </w:r>
      <w:bookmarkStart w:id="10" w:name="_Toc510020894"/>
      <w:r w:rsidRPr="009C21EA">
        <w:rPr>
          <w:sz w:val="28"/>
          <w:szCs w:val="28"/>
        </w:rPr>
        <w:lastRenderedPageBreak/>
        <w:t>2. ФОРМЫ УЧАСТИЯ В КОНКУРСЕ</w:t>
      </w:r>
      <w:bookmarkEnd w:id="10"/>
    </w:p>
    <w:p w14:paraId="09F514D3" w14:textId="77777777" w:rsidR="009C21EA" w:rsidRPr="009C21EA" w:rsidRDefault="009C21EA" w:rsidP="009C21EA">
      <w:pPr>
        <w:pStyle w:val="-2"/>
        <w:ind w:firstLine="709"/>
        <w:rPr>
          <w:szCs w:val="28"/>
        </w:rPr>
      </w:pPr>
      <w:bookmarkStart w:id="11" w:name="_Toc510020895"/>
      <w:r w:rsidRPr="009C21EA">
        <w:rPr>
          <w:szCs w:val="28"/>
        </w:rPr>
        <w:t>2.1. ФОРМА УЧАСТИЯ</w:t>
      </w:r>
      <w:bookmarkEnd w:id="11"/>
    </w:p>
    <w:p w14:paraId="1A2C90F6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Соревнование по компетенции «Интернет вещей» является командным. Команда включает двух участников от одной организации.</w:t>
      </w:r>
    </w:p>
    <w:p w14:paraId="3AC1EA96" w14:textId="77777777" w:rsidR="009C21EA" w:rsidRPr="009C21EA" w:rsidRDefault="009C21EA" w:rsidP="009C21EA">
      <w:pPr>
        <w:pStyle w:val="-1"/>
        <w:rPr>
          <w:sz w:val="28"/>
          <w:szCs w:val="28"/>
        </w:rPr>
      </w:pPr>
      <w:bookmarkStart w:id="12" w:name="_Toc510020896"/>
      <w:r w:rsidRPr="009C21EA">
        <w:rPr>
          <w:sz w:val="28"/>
          <w:szCs w:val="28"/>
        </w:rPr>
        <w:t>3. КОНКУРСНОЕ ЗАДАНИЕ</w:t>
      </w:r>
      <w:bookmarkEnd w:id="12"/>
    </w:p>
    <w:p w14:paraId="3C513F54" w14:textId="77777777" w:rsidR="009C21EA" w:rsidRPr="009C21EA" w:rsidRDefault="009C21EA" w:rsidP="009C21EA">
      <w:pPr>
        <w:pStyle w:val="-2"/>
        <w:spacing w:before="0" w:after="0"/>
        <w:ind w:firstLine="709"/>
        <w:rPr>
          <w:szCs w:val="28"/>
        </w:rPr>
      </w:pPr>
      <w:bookmarkStart w:id="13" w:name="_Toc510020897"/>
      <w:r w:rsidRPr="009C21EA">
        <w:rPr>
          <w:szCs w:val="28"/>
        </w:rPr>
        <w:t>3.1. ОСНОВНЫЕ ПОЛОЖЕНИЯ</w:t>
      </w:r>
      <w:bookmarkEnd w:id="13"/>
      <w:r w:rsidRPr="009C21EA">
        <w:rPr>
          <w:szCs w:val="28"/>
        </w:rPr>
        <w:t xml:space="preserve"> </w:t>
      </w:r>
    </w:p>
    <w:p w14:paraId="13F75442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рамках текущего года конкурсное задание по компетенции «Интернет вещей» предполагает разработку автоматизированной системы мониторинга состояния условного производства на базе платформы разработки приложений Интернета вещей.</w:t>
      </w:r>
    </w:p>
    <w:p w14:paraId="12681A2E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рамках компетенции под объектом автоматизации (производством) могут пониматься производственные или эксплуатационные системы любого уровня и связанные с ними рабочие процессы (операции), допускающие масштабирование и параллельную работу. В случае необходимости (в первую очередь для обеспечения безопасности), часть рабочих объектов или операций может быть заменена на их имитацию, в том числе замену на некоторые стандартизованные учебные элементы.</w:t>
      </w:r>
    </w:p>
    <w:p w14:paraId="3EC12503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Перечень устройств и вид производимого продукта или услуги объявляются не позднее, чем за две недели до даты начала соревнований. Конкретные параметры оборудования или продукта объявляются участникам непосредственно перед началом соревнований (С1).</w:t>
      </w:r>
    </w:p>
    <w:p w14:paraId="12B5B6D0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Для построения системы сетевого взаимодействия между технологическими единицами, организации процедур обработки и управления данными, участникам будет доступна платформа разработки приложений интернета вещей.</w:t>
      </w:r>
    </w:p>
    <w:p w14:paraId="6033116B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Для организации получения данных от технологических единиц и управления ими может использоваться дополнительное оборудование, состав которого объявляется не позднее, чем за две недели до даты начала соревнований. Если монтаж и подключение данного оборудования требуют использования какого-либо инструмента и приспособлений ("тулобокс"), его состав объявляется не позднее, чем за две недели до даты начала соревнований.</w:t>
      </w:r>
    </w:p>
    <w:p w14:paraId="22301721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Примечание: в составе дополнительного оборудования и тулбокса могут быть произведены изменения перед началом соревнований в соответствии с регламентом Чемпионата.</w:t>
      </w:r>
    </w:p>
    <w:p w14:paraId="29F41DFD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Конкурсное задание имеет несколько модулей, выполняемых последовательно. Каждый выполненный модуль оценивается отдельно.</w:t>
      </w:r>
    </w:p>
    <w:p w14:paraId="152F33F3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lastRenderedPageBreak/>
        <w:t>Окончательные аспекты критериев оценки уточняются экспертами чемпионата перед началом соревнования (С-1).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14:paraId="4EE8BE3A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конкурсных условий могут быть изменены экспертами чемпионата перед началом соревнований (С-1), в том числе в составе 30% изменений.</w:t>
      </w:r>
    </w:p>
    <w:p w14:paraId="51D6A5D0" w14:textId="77777777" w:rsidR="009C21EA" w:rsidRPr="009C21EA" w:rsidRDefault="009C21EA" w:rsidP="009C21EA">
      <w:pPr>
        <w:pStyle w:val="-1"/>
        <w:rPr>
          <w:sz w:val="28"/>
          <w:szCs w:val="28"/>
        </w:rPr>
      </w:pPr>
      <w:bookmarkStart w:id="14" w:name="_Toc510020898"/>
      <w:r w:rsidRPr="009C21EA">
        <w:rPr>
          <w:sz w:val="28"/>
          <w:szCs w:val="28"/>
        </w:rPr>
        <w:t>4. МОДУЛИ ЗАДАНИЯ И НЕОБХОДИМОЕ ВРЕМЯ</w:t>
      </w:r>
      <w:bookmarkEnd w:id="14"/>
    </w:p>
    <w:p w14:paraId="32A4083C" w14:textId="77777777" w:rsidR="009C21EA" w:rsidRPr="009C21EA" w:rsidRDefault="009C21EA" w:rsidP="009C21EA">
      <w:pPr>
        <w:pStyle w:val="-2"/>
        <w:spacing w:before="0" w:after="0"/>
        <w:ind w:firstLine="709"/>
        <w:rPr>
          <w:szCs w:val="28"/>
        </w:rPr>
      </w:pPr>
      <w:bookmarkStart w:id="15" w:name="_Toc510020899"/>
      <w:r w:rsidRPr="009C21EA">
        <w:rPr>
          <w:szCs w:val="28"/>
        </w:rPr>
        <w:t>4.1. ОБЩИЕ СВЕДЕНИЯ ПО ТРУДОЕМКОСТИ РАБОТ</w:t>
      </w:r>
      <w:bookmarkEnd w:id="15"/>
    </w:p>
    <w:p w14:paraId="59DCC04F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Общая трудоемкость конкурсного задания составляет 4 часов.</w:t>
      </w:r>
    </w:p>
    <w:p w14:paraId="04CA80BA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Модули конкурсного задания и время их выполнения приведены в таблице ниже.</w:t>
      </w:r>
    </w:p>
    <w:p w14:paraId="67B913DE" w14:textId="77777777" w:rsidR="009C21EA" w:rsidRPr="009C21EA" w:rsidRDefault="009C21EA" w:rsidP="009C21EA">
      <w:pPr>
        <w:pStyle w:val="ad"/>
        <w:keepNext/>
        <w:rPr>
          <w:sz w:val="28"/>
          <w:szCs w:val="28"/>
          <w:lang w:val="ru-RU"/>
        </w:rPr>
      </w:pPr>
      <w:bookmarkStart w:id="16" w:name="_Ref507938026"/>
      <w:r w:rsidRPr="009C21EA">
        <w:rPr>
          <w:sz w:val="28"/>
          <w:szCs w:val="28"/>
          <w:lang w:val="ru-RU"/>
        </w:rPr>
        <w:t xml:space="preserve">Таблица </w:t>
      </w:r>
      <w:r w:rsidRPr="009C21EA">
        <w:rPr>
          <w:sz w:val="28"/>
          <w:szCs w:val="28"/>
        </w:rPr>
        <w:fldChar w:fldCharType="begin"/>
      </w:r>
      <w:r w:rsidRPr="009C21EA">
        <w:rPr>
          <w:sz w:val="28"/>
          <w:szCs w:val="28"/>
          <w:lang w:val="ru-RU"/>
        </w:rPr>
        <w:instrText xml:space="preserve"> </w:instrText>
      </w:r>
      <w:r w:rsidRPr="009C21EA">
        <w:rPr>
          <w:sz w:val="28"/>
          <w:szCs w:val="28"/>
        </w:rPr>
        <w:instrText>SEQ</w:instrText>
      </w:r>
      <w:r w:rsidRPr="009C21EA">
        <w:rPr>
          <w:sz w:val="28"/>
          <w:szCs w:val="28"/>
          <w:lang w:val="ru-RU"/>
        </w:rPr>
        <w:instrText xml:space="preserve"> Таблица \* </w:instrText>
      </w:r>
      <w:r w:rsidRPr="009C21EA">
        <w:rPr>
          <w:sz w:val="28"/>
          <w:szCs w:val="28"/>
        </w:rPr>
        <w:instrText>ARABIC</w:instrText>
      </w:r>
      <w:r w:rsidRPr="009C21EA">
        <w:rPr>
          <w:sz w:val="28"/>
          <w:szCs w:val="28"/>
          <w:lang w:val="ru-RU"/>
        </w:rPr>
        <w:instrText xml:space="preserve"> </w:instrText>
      </w:r>
      <w:r w:rsidRPr="009C21EA">
        <w:rPr>
          <w:sz w:val="28"/>
          <w:szCs w:val="28"/>
        </w:rPr>
        <w:fldChar w:fldCharType="separate"/>
      </w:r>
      <w:r w:rsidRPr="009C21EA">
        <w:rPr>
          <w:noProof/>
          <w:sz w:val="28"/>
          <w:szCs w:val="28"/>
          <w:lang w:val="ru-RU"/>
        </w:rPr>
        <w:t>1</w:t>
      </w:r>
      <w:r w:rsidRPr="009C21EA">
        <w:rPr>
          <w:sz w:val="28"/>
          <w:szCs w:val="28"/>
        </w:rPr>
        <w:fldChar w:fldCharType="end"/>
      </w:r>
      <w:bookmarkEnd w:id="16"/>
      <w:r w:rsidRPr="009C21EA">
        <w:rPr>
          <w:sz w:val="28"/>
          <w:szCs w:val="28"/>
          <w:lang w:val="ru-RU"/>
        </w:rPr>
        <w:t>. Наименование и трудоёмкость модулей конкурсного задания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9"/>
        <w:gridCol w:w="5392"/>
        <w:gridCol w:w="1814"/>
        <w:gridCol w:w="1610"/>
      </w:tblGrid>
      <w:tr w:rsidR="009C21EA" w:rsidRPr="009C21EA" w14:paraId="683C4715" w14:textId="77777777" w:rsidTr="00E50D5C">
        <w:tc>
          <w:tcPr>
            <w:tcW w:w="532" w:type="dxa"/>
            <w:tcMar>
              <w:left w:w="57" w:type="dxa"/>
              <w:right w:w="57" w:type="dxa"/>
            </w:tcMar>
          </w:tcPr>
          <w:p w14:paraId="423C239C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№ п/п</w:t>
            </w:r>
          </w:p>
        </w:tc>
        <w:tc>
          <w:tcPr>
            <w:tcW w:w="5649" w:type="dxa"/>
            <w:tcMar>
              <w:left w:w="57" w:type="dxa"/>
              <w:right w:w="57" w:type="dxa"/>
            </w:tcMar>
          </w:tcPr>
          <w:p w14:paraId="182EEA19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Наименование модуля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14:paraId="5AD76D10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Период выполнения модуля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157FF08E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Время на выполнение модуля</w:t>
            </w:r>
          </w:p>
        </w:tc>
      </w:tr>
      <w:tr w:rsidR="009C21EA" w:rsidRPr="009C21EA" w14:paraId="2FA30685" w14:textId="77777777" w:rsidTr="00E50D5C">
        <w:tc>
          <w:tcPr>
            <w:tcW w:w="532" w:type="dxa"/>
            <w:tcMar>
              <w:left w:w="57" w:type="dxa"/>
              <w:right w:w="57" w:type="dxa"/>
            </w:tcMar>
          </w:tcPr>
          <w:p w14:paraId="6B7FE61D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</w:t>
            </w:r>
          </w:p>
        </w:tc>
        <w:tc>
          <w:tcPr>
            <w:tcW w:w="5649" w:type="dxa"/>
            <w:tcMar>
              <w:left w:w="57" w:type="dxa"/>
              <w:right w:w="57" w:type="dxa"/>
            </w:tcMar>
          </w:tcPr>
          <w:p w14:paraId="24ABDF8C" w14:textId="77777777" w:rsidR="009C21EA" w:rsidRPr="009C21EA" w:rsidRDefault="009C21EA" w:rsidP="00E50D5C">
            <w:pPr>
              <w:spacing w:line="360" w:lineRule="auto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Модуль 1. Разработка проекта системы мониторинга и управления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14:paraId="70ABBED2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С1</w:t>
            </w:r>
          </w:p>
          <w:p w14:paraId="07C46AA4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10:00 – 11:00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153BBBDF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 час</w:t>
            </w:r>
          </w:p>
        </w:tc>
      </w:tr>
      <w:tr w:rsidR="009C21EA" w:rsidRPr="009C21EA" w14:paraId="3521DAD5" w14:textId="77777777" w:rsidTr="00E50D5C">
        <w:tc>
          <w:tcPr>
            <w:tcW w:w="532" w:type="dxa"/>
            <w:tcMar>
              <w:left w:w="57" w:type="dxa"/>
              <w:right w:w="57" w:type="dxa"/>
            </w:tcMar>
          </w:tcPr>
          <w:p w14:paraId="1C3DF21D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2</w:t>
            </w:r>
          </w:p>
        </w:tc>
        <w:tc>
          <w:tcPr>
            <w:tcW w:w="5649" w:type="dxa"/>
            <w:tcMar>
              <w:left w:w="57" w:type="dxa"/>
              <w:right w:w="57" w:type="dxa"/>
            </w:tcMar>
          </w:tcPr>
          <w:p w14:paraId="0F7DF531" w14:textId="77777777" w:rsidR="009C21EA" w:rsidRPr="009C21EA" w:rsidRDefault="009C21EA" w:rsidP="00E50D5C">
            <w:pPr>
              <w:spacing w:line="360" w:lineRule="auto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Модуль 2. Организация сбора данных и управления удалёнными устройствами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14:paraId="6E34042F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С1</w:t>
            </w:r>
          </w:p>
          <w:p w14:paraId="5C915F6E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11:00 – 12:00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5006EF94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 час</w:t>
            </w:r>
          </w:p>
        </w:tc>
      </w:tr>
      <w:tr w:rsidR="009C21EA" w:rsidRPr="009C21EA" w14:paraId="2D284818" w14:textId="77777777" w:rsidTr="00E50D5C">
        <w:tc>
          <w:tcPr>
            <w:tcW w:w="532" w:type="dxa"/>
            <w:tcMar>
              <w:left w:w="57" w:type="dxa"/>
              <w:right w:w="57" w:type="dxa"/>
            </w:tcMar>
          </w:tcPr>
          <w:p w14:paraId="6ED4DD97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3</w:t>
            </w:r>
          </w:p>
        </w:tc>
        <w:tc>
          <w:tcPr>
            <w:tcW w:w="5649" w:type="dxa"/>
            <w:tcMar>
              <w:left w:w="57" w:type="dxa"/>
              <w:right w:w="57" w:type="dxa"/>
            </w:tcMar>
          </w:tcPr>
          <w:p w14:paraId="7745DD3E" w14:textId="77777777" w:rsidR="009C21EA" w:rsidRPr="009C21EA" w:rsidRDefault="009C21EA" w:rsidP="00E50D5C">
            <w:pPr>
              <w:spacing w:line="360" w:lineRule="auto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Модуль 3. Организация гибкого управления технологическим процессом</w:t>
            </w:r>
            <w:r w:rsidRPr="009C21EA">
              <w:rPr>
                <w:sz w:val="28"/>
                <w:szCs w:val="28"/>
              </w:rPr>
              <w:tab/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14:paraId="4E45893C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  <w:lang w:val="en-US"/>
              </w:rPr>
              <w:t>C</w:t>
            </w:r>
            <w:r w:rsidRPr="009C21EA">
              <w:rPr>
                <w:sz w:val="28"/>
                <w:szCs w:val="28"/>
              </w:rPr>
              <w:t>2</w:t>
            </w:r>
          </w:p>
          <w:p w14:paraId="5CAEAA6C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14:00 – 15:00</w:t>
            </w:r>
          </w:p>
          <w:p w14:paraId="33CCD317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53CAFBBC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 час</w:t>
            </w:r>
          </w:p>
        </w:tc>
      </w:tr>
      <w:tr w:rsidR="009C21EA" w:rsidRPr="009C21EA" w14:paraId="5EE1EA8F" w14:textId="77777777" w:rsidTr="00E50D5C">
        <w:tc>
          <w:tcPr>
            <w:tcW w:w="532" w:type="dxa"/>
            <w:tcMar>
              <w:left w:w="57" w:type="dxa"/>
              <w:right w:w="57" w:type="dxa"/>
            </w:tcMar>
          </w:tcPr>
          <w:p w14:paraId="7D6290AA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4</w:t>
            </w:r>
          </w:p>
        </w:tc>
        <w:tc>
          <w:tcPr>
            <w:tcW w:w="5649" w:type="dxa"/>
            <w:tcMar>
              <w:left w:w="57" w:type="dxa"/>
              <w:right w:w="57" w:type="dxa"/>
            </w:tcMar>
          </w:tcPr>
          <w:p w14:paraId="4954C2B1" w14:textId="77777777" w:rsidR="009C21EA" w:rsidRPr="009C21EA" w:rsidRDefault="009C21EA" w:rsidP="00E50D5C">
            <w:pPr>
              <w:spacing w:line="360" w:lineRule="auto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Модуль 4. Разработка интерфейса мониторинга и управления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14:paraId="53BDE0BC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  <w:lang w:val="en-US"/>
              </w:rPr>
              <w:t>C</w:t>
            </w:r>
            <w:r w:rsidRPr="009C21EA">
              <w:rPr>
                <w:sz w:val="28"/>
                <w:szCs w:val="28"/>
              </w:rPr>
              <w:t>3</w:t>
            </w:r>
          </w:p>
          <w:p w14:paraId="36635D5F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15:00 – 16:00</w:t>
            </w:r>
          </w:p>
          <w:p w14:paraId="1D01CD85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69363025" w14:textId="77777777" w:rsidR="009C21EA" w:rsidRPr="009C21EA" w:rsidRDefault="009C21EA" w:rsidP="00E50D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1EA">
              <w:rPr>
                <w:sz w:val="28"/>
                <w:szCs w:val="28"/>
              </w:rPr>
              <w:t>1 час</w:t>
            </w:r>
          </w:p>
        </w:tc>
      </w:tr>
    </w:tbl>
    <w:p w14:paraId="1BF0581A" w14:textId="189D163F" w:rsid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B3984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0A35A" w14:textId="77777777" w:rsidR="009C21EA" w:rsidRPr="009C21EA" w:rsidRDefault="009C21EA" w:rsidP="009C21EA">
      <w:pPr>
        <w:pStyle w:val="-2"/>
        <w:spacing w:before="0" w:after="0"/>
        <w:ind w:firstLine="709"/>
        <w:rPr>
          <w:szCs w:val="28"/>
        </w:rPr>
      </w:pPr>
      <w:bookmarkStart w:id="17" w:name="_Toc510020900"/>
      <w:r w:rsidRPr="009C21EA">
        <w:rPr>
          <w:szCs w:val="28"/>
        </w:rPr>
        <w:t>4.2. ДЕТАЛИЗИРОВАННАЯ ИНФОРМАЦИЯ ПО МОДУЛЯМ</w:t>
      </w:r>
      <w:bookmarkEnd w:id="17"/>
    </w:p>
    <w:p w14:paraId="72379F97" w14:textId="77777777" w:rsidR="009C21EA" w:rsidRPr="009C21EA" w:rsidRDefault="009C21EA" w:rsidP="009C21EA">
      <w:pPr>
        <w:rPr>
          <w:rFonts w:ascii="Times New Roman" w:hAnsi="Times New Roman" w:cs="Times New Roman"/>
          <w:sz w:val="28"/>
          <w:szCs w:val="28"/>
        </w:rPr>
      </w:pPr>
      <w:r w:rsidRPr="009C21EA">
        <w:rPr>
          <w:rStyle w:val="af2"/>
        </w:rPr>
        <w:t>Модуль 1.</w:t>
      </w:r>
      <w:r w:rsidRPr="009C21EA">
        <w:rPr>
          <w:rFonts w:ascii="Times New Roman" w:hAnsi="Times New Roman" w:cs="Times New Roman"/>
          <w:sz w:val="28"/>
          <w:szCs w:val="28"/>
        </w:rPr>
        <w:t xml:space="preserve"> Разработка проекта системы мониторинга и управления.</w:t>
      </w:r>
    </w:p>
    <w:p w14:paraId="5AF25346" w14:textId="77777777" w:rsidR="009C21EA" w:rsidRPr="009C21EA" w:rsidRDefault="009C21EA" w:rsidP="009C21EA">
      <w:pPr>
        <w:pStyle w:val="af1"/>
      </w:pPr>
      <w:r w:rsidRPr="009C21EA">
        <w:lastRenderedPageBreak/>
        <w:t>Описание модуля</w:t>
      </w:r>
    </w:p>
    <w:p w14:paraId="1D71822B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Участникам необходимо разработать проект «Умной теплицы» и представить его в форме презентации, выполненной в формате Гугл презентации.</w:t>
      </w:r>
    </w:p>
    <w:p w14:paraId="269B6804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Перед началом выполнения задания для участников проводится общий инструктаж, на котором объявляются конкретные параметры технологических единиц и параметры продукции, подлежащей выпуску, доступный для выполнения задания инструментарий и другая информация, значимая для выполнения задания.</w:t>
      </w:r>
    </w:p>
    <w:p w14:paraId="32F2245D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ходе инструктажа участники могут задать уточняющиеся вопросы и запросить дополнительную информацию. Комментарии, разъяснения и дополнительная информация, запрошенная каким-либо участником, дополнится до сведения всех участников.</w:t>
      </w:r>
    </w:p>
    <w:p w14:paraId="0E69E57F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Презентации участников должны включать:</w:t>
      </w:r>
    </w:p>
    <w:p w14:paraId="0F95E739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Информацию, необходимую для понимания предлагаемой участниками стратегии решения задачи;</w:t>
      </w:r>
    </w:p>
    <w:p w14:paraId="04D41E0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Представление планируемой технической реализации предложенной стратегии;</w:t>
      </w:r>
    </w:p>
    <w:p w14:paraId="58907504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Предложения по организации интерфейсов и веб-страниц приложения.</w:t>
      </w:r>
    </w:p>
    <w:p w14:paraId="38E5F411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Изображения, схемы и другие иллюстративные материалы, касающиеся конкретных систем проекта (сбора и передачи данных / управления устройствами / процедур обработки и анализа информации), а также используемых технологий разработки, тестирования и отладки.</w:t>
      </w:r>
    </w:p>
    <w:p w14:paraId="68D1134E" w14:textId="77777777" w:rsidR="009C21EA" w:rsidRPr="009C21EA" w:rsidRDefault="009C21EA" w:rsidP="009C21EA">
      <w:pPr>
        <w:pStyle w:val="af1"/>
      </w:pPr>
      <w:r w:rsidRPr="009C21EA">
        <w:t>Исходные данные и материалы:</w:t>
      </w:r>
    </w:p>
    <w:p w14:paraId="37DE7D17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Описание объекта автоматизации, его компонент и производственных процессов;</w:t>
      </w:r>
    </w:p>
    <w:p w14:paraId="6D71A874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Технические рисунки, схемы, чертежи и фотографии объектов;</w:t>
      </w:r>
    </w:p>
    <w:p w14:paraId="3C5866D2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Нормативные документы по безопасности организации работ;</w:t>
      </w:r>
    </w:p>
    <w:p w14:paraId="266D69B9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Необходимая дополнительная информация.</w:t>
      </w:r>
    </w:p>
    <w:p w14:paraId="4E7D931B" w14:textId="77777777" w:rsidR="009C21EA" w:rsidRPr="009C21EA" w:rsidRDefault="009C21EA" w:rsidP="009C21EA">
      <w:pPr>
        <w:pStyle w:val="af1"/>
      </w:pPr>
      <w:r w:rsidRPr="009C21EA">
        <w:t>Выполняемая работа:</w:t>
      </w:r>
    </w:p>
    <w:p w14:paraId="428155CA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Ознакомление с условиями задания и объектом, подлежащим автоматизации;</w:t>
      </w:r>
    </w:p>
    <w:p w14:paraId="76C4FE32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Разработка проекта автоматизации на основе технологий «Интернета вещей»;</w:t>
      </w:r>
    </w:p>
    <w:p w14:paraId="7E58BFDE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Подготовка презентации проекта;</w:t>
      </w:r>
    </w:p>
    <w:p w14:paraId="2DC5A3A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Представление проектов экспертной группе (в зависимости от конкретных условий конкурса или по решению экспертов перед началом соревнований).</w:t>
      </w:r>
    </w:p>
    <w:p w14:paraId="12242F30" w14:textId="77777777" w:rsidR="009C21EA" w:rsidRPr="009C21EA" w:rsidRDefault="009C21EA" w:rsidP="009C21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Style w:val="af2"/>
        </w:rPr>
        <w:t>Модуль 2.</w:t>
      </w:r>
      <w:r w:rsidRPr="009C21EA">
        <w:rPr>
          <w:rFonts w:ascii="Times New Roman" w:hAnsi="Times New Roman" w:cs="Times New Roman"/>
          <w:sz w:val="28"/>
          <w:szCs w:val="28"/>
        </w:rPr>
        <w:t xml:space="preserve"> </w:t>
      </w:r>
      <w:r w:rsidRPr="009C21EA">
        <w:rPr>
          <w:rStyle w:val="17"/>
          <w:rFonts w:cs="Times New Roman"/>
          <w:szCs w:val="28"/>
        </w:rPr>
        <w:t>Организация сбора данных и управления удалёнными устройствами.</w:t>
      </w:r>
    </w:p>
    <w:p w14:paraId="1132FF09" w14:textId="77777777" w:rsidR="009C21EA" w:rsidRPr="009C21EA" w:rsidRDefault="009C21EA" w:rsidP="009C21EA">
      <w:pPr>
        <w:pStyle w:val="af1"/>
      </w:pPr>
      <w:r w:rsidRPr="009C21EA">
        <w:t>Описание модуля</w:t>
      </w:r>
    </w:p>
    <w:p w14:paraId="6C6EB164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рамках модуля Участникам необходимо:</w:t>
      </w:r>
    </w:p>
    <w:p w14:paraId="6D98413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создать приложение на платформе «Интернета вещей» для сбора и первичной обработке данных с различного оборудования, предусмотренного проектом;</w:t>
      </w:r>
    </w:p>
    <w:p w14:paraId="050AA670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создать интерфейсную страницу приложения, обеспечивающую вывод получаемых значений в режиме реального времени;</w:t>
      </w:r>
    </w:p>
    <w:p w14:paraId="049FC6D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обеспечить передачу данных между конечными устройствами (единиц оборудования) и другими источниками, предусмотренными проектом, и платформой «Интернета вещей»;</w:t>
      </w:r>
    </w:p>
    <w:p w14:paraId="009D04A0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продемонстрировать в реальном времени мониторинг собираемых данных и передачу управляющих команд, предусмотренных проектом;</w:t>
      </w:r>
    </w:p>
    <w:p w14:paraId="22C716AA" w14:textId="758A537E" w:rsid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Представление результатов работы проводится в виде устного выступления участников с демонстрацией работающей системы. В процессе демонстрации эксперты могут выполнять действия, меняющие внешние условия для работающей системы с целью наблюдения за тем, как отслеживаются заданные параметры.</w:t>
      </w:r>
    </w:p>
    <w:p w14:paraId="56B2011B" w14:textId="05E15E3A" w:rsid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87C63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D3580" w14:textId="77777777" w:rsidR="009C21EA" w:rsidRPr="009C21EA" w:rsidRDefault="009C21EA" w:rsidP="009C21EA">
      <w:pPr>
        <w:pStyle w:val="af1"/>
      </w:pPr>
      <w:r w:rsidRPr="009C21EA">
        <w:t>Исходные данные и материалы:</w:t>
      </w:r>
    </w:p>
    <w:p w14:paraId="57BA4840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Схема размещения и подключения объектов на объекте автоматизации;</w:t>
      </w:r>
    </w:p>
    <w:p w14:paraId="2072B231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Информационная модель (характеристики) подключаемых объектов;</w:t>
      </w:r>
    </w:p>
    <w:p w14:paraId="6B2ACDB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Согласованный метод обмена данными с платформой Интернета вещей;</w:t>
      </w:r>
    </w:p>
    <w:p w14:paraId="64224C4D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Оборудование, настроенное для взаимодействия с платформой Интернета вещей;</w:t>
      </w:r>
    </w:p>
    <w:p w14:paraId="12D624FB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Подготовленный проект автоматизации (в модуле 1);</w:t>
      </w:r>
    </w:p>
    <w:p w14:paraId="3C556017" w14:textId="77777777" w:rsidR="009C21EA" w:rsidRPr="009C21EA" w:rsidRDefault="009C21EA" w:rsidP="009C21EA">
      <w:pPr>
        <w:pStyle w:val="1"/>
        <w:rPr>
          <w:rFonts w:cs="Times New Roman"/>
        </w:rPr>
      </w:pPr>
      <w:r w:rsidRPr="009C21EA">
        <w:rPr>
          <w:rFonts w:cs="Times New Roman"/>
        </w:rPr>
        <w:t>Необходимая дополнительная информация.</w:t>
      </w:r>
    </w:p>
    <w:p w14:paraId="325420F5" w14:textId="77777777" w:rsidR="009C21EA" w:rsidRPr="009C21EA" w:rsidRDefault="009C21EA" w:rsidP="009C21EA">
      <w:pPr>
        <w:pStyle w:val="af1"/>
      </w:pPr>
      <w:r w:rsidRPr="009C21EA">
        <w:t>Выполняемая работа:</w:t>
      </w:r>
    </w:p>
    <w:p w14:paraId="60811F3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Ознакомление с условиями задания, схемой подключения объектов и регламентными процедурами работы оборудования; </w:t>
      </w:r>
    </w:p>
    <w:p w14:paraId="54981E8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Адаптация проекта под характеристики объекта управления для выполнения задания; </w:t>
      </w:r>
    </w:p>
    <w:p w14:paraId="6AD82A29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Разработка приложения Интернета вещей для сбора данных и управления устройствами;</w:t>
      </w:r>
    </w:p>
    <w:p w14:paraId="01D6502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Настройка подключённых устройств для обмена данными с платформой Интернета вещей;</w:t>
      </w:r>
    </w:p>
    <w:p w14:paraId="15CE636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Демонстрация функциональности разработанного приложения бригаде экспертов. Оценивается корректность обмена данными и выполнения регламентных процедур.</w:t>
      </w:r>
    </w:p>
    <w:p w14:paraId="29C841D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Представление подготовленного решения экспертной группе.</w:t>
      </w:r>
    </w:p>
    <w:p w14:paraId="029269F1" w14:textId="77777777" w:rsidR="009C21EA" w:rsidRPr="009C21EA" w:rsidRDefault="009C21EA" w:rsidP="009C21EA">
      <w:pPr>
        <w:rPr>
          <w:rStyle w:val="af2"/>
        </w:rPr>
      </w:pPr>
    </w:p>
    <w:p w14:paraId="45F6E2B2" w14:textId="77777777" w:rsidR="009C21EA" w:rsidRPr="009C21EA" w:rsidRDefault="009C21EA" w:rsidP="009C21EA">
      <w:pPr>
        <w:rPr>
          <w:rFonts w:ascii="Times New Roman" w:hAnsi="Times New Roman" w:cs="Times New Roman"/>
          <w:sz w:val="28"/>
          <w:szCs w:val="28"/>
        </w:rPr>
      </w:pPr>
      <w:r w:rsidRPr="009C21EA">
        <w:rPr>
          <w:rStyle w:val="af2"/>
        </w:rPr>
        <w:t>Модуль 3.</w:t>
      </w:r>
      <w:r w:rsidRPr="009C21EA">
        <w:rPr>
          <w:rFonts w:ascii="Times New Roman" w:hAnsi="Times New Roman" w:cs="Times New Roman"/>
          <w:sz w:val="28"/>
          <w:szCs w:val="28"/>
        </w:rPr>
        <w:t xml:space="preserve"> Организация гибкого управления технологическим процессом</w:t>
      </w:r>
    </w:p>
    <w:p w14:paraId="2B639D96" w14:textId="77777777" w:rsidR="009C21EA" w:rsidRPr="009C21EA" w:rsidRDefault="009C21EA" w:rsidP="009C21EA">
      <w:pPr>
        <w:pStyle w:val="af1"/>
      </w:pPr>
      <w:r w:rsidRPr="009C21EA">
        <w:t>Описание модуля</w:t>
      </w:r>
    </w:p>
    <w:p w14:paraId="27A14295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рамках модуля Участникам необходимо:</w:t>
      </w:r>
    </w:p>
    <w:p w14:paraId="708425B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разработать пользовательский интерфейс на платформе «Интернета вещей» в соответствии с логикой представления данных и управления системой автоматизации, определенных проектом;</w:t>
      </w:r>
    </w:p>
    <w:p w14:paraId="18A7EAA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создать интерфейс (отдельную страницу), обеспечивающую задание (ручной ввод) значений, подлежащих передаче на управляемые устройства, и обеспечить передачу этих данных;</w:t>
      </w:r>
    </w:p>
    <w:p w14:paraId="7CE19DD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разработать систему управления, реализующую заданный алгоритм управления оборудованием, в том числе обеспечивающую синхронизацию между отдельными единицами оборудованиями, и интерфейс к ней;</w:t>
      </w:r>
    </w:p>
    <w:p w14:paraId="76725D5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обеспечить адекватное (в соответствии с проектом) выполнение производственных задач и мониторинг работы оборудования;</w:t>
      </w:r>
    </w:p>
    <w:p w14:paraId="1C747B40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продемонстрировать в реальном времени выполнение производственных задач в автоматическом режиме с запуском выполнения через разработанный интерфейс.</w:t>
      </w:r>
    </w:p>
    <w:p w14:paraId="3BA8FE39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Представление результатов работы проводится в виде устного выступления участников с демонстрацией работающей системы. В процессе демонстрации эксперты могут выполнять действия, меняющие внешние условия для работающей системы с целью наблюдения за тем, как отслеживаются заданные параметры.</w:t>
      </w:r>
    </w:p>
    <w:p w14:paraId="5D2D9E7B" w14:textId="77777777" w:rsidR="009C21EA" w:rsidRPr="009C21EA" w:rsidRDefault="009C21EA" w:rsidP="009C21EA">
      <w:pPr>
        <w:pStyle w:val="af1"/>
      </w:pPr>
      <w:r w:rsidRPr="009C21EA">
        <w:t>Исходные данные и материалы:</w:t>
      </w:r>
    </w:p>
    <w:p w14:paraId="3A25C35A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Схема размещения и подключения оборудования гибкой производственной ячейки;</w:t>
      </w:r>
    </w:p>
    <w:p w14:paraId="55C4386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Согласованный протокол передачи целевых указаний гибкой производственной ячейке;</w:t>
      </w:r>
    </w:p>
    <w:p w14:paraId="63B47FB0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Согласованная схема выполнения производственного задания;</w:t>
      </w:r>
    </w:p>
    <w:p w14:paraId="1E936C97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Подготовленное приложение сбора данных и управления устройствами (в модуле B);</w:t>
      </w:r>
    </w:p>
    <w:p w14:paraId="18B994AE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Необходимая дополнительная информация.</w:t>
      </w:r>
    </w:p>
    <w:p w14:paraId="2289970D" w14:textId="77777777" w:rsidR="009C21EA" w:rsidRPr="009C21EA" w:rsidRDefault="009C21EA" w:rsidP="009C21EA">
      <w:pPr>
        <w:pStyle w:val="af1"/>
      </w:pPr>
      <w:r w:rsidRPr="009C21EA">
        <w:t>Выполняемая работа:</w:t>
      </w:r>
    </w:p>
    <w:p w14:paraId="13749E4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Ознакомление с условиями задания, схемой размещения и подключения оборудования гибкой производственной ячейки; </w:t>
      </w:r>
    </w:p>
    <w:p w14:paraId="7BE8A104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Адаптация подготовленного ранее приложения на платформе Интернета вещей для выполнения задания и сбора данных с оборудования гибкой производственной ячейки; </w:t>
      </w:r>
    </w:p>
    <w:p w14:paraId="2676227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Тестирование и отладка алгоритмов выполнения производственного задания;</w:t>
      </w:r>
    </w:p>
    <w:p w14:paraId="1D162859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Демонстрация функциональности системы управления бригаде экспертов. Оценивается корректность выполнения элементов производственного задания;</w:t>
      </w:r>
    </w:p>
    <w:p w14:paraId="7616995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Представление подготовленного решения судейской бригаде экспертов.</w:t>
      </w:r>
    </w:p>
    <w:p w14:paraId="5C06D6CF" w14:textId="77777777" w:rsidR="009C21EA" w:rsidRPr="009C21EA" w:rsidRDefault="009C21EA" w:rsidP="009C21EA">
      <w:pPr>
        <w:rPr>
          <w:rStyle w:val="af2"/>
        </w:rPr>
      </w:pPr>
    </w:p>
    <w:p w14:paraId="0D6BA270" w14:textId="77777777" w:rsidR="009C21EA" w:rsidRPr="009C21EA" w:rsidRDefault="009C21EA" w:rsidP="009C21EA">
      <w:pPr>
        <w:rPr>
          <w:rFonts w:ascii="Times New Roman" w:hAnsi="Times New Roman" w:cs="Times New Roman"/>
          <w:sz w:val="28"/>
          <w:szCs w:val="28"/>
        </w:rPr>
      </w:pPr>
      <w:r w:rsidRPr="009C21EA">
        <w:rPr>
          <w:rStyle w:val="af2"/>
        </w:rPr>
        <w:t>Модуль 4.</w:t>
      </w:r>
      <w:r w:rsidRPr="009C21EA">
        <w:rPr>
          <w:rFonts w:ascii="Times New Roman" w:hAnsi="Times New Roman" w:cs="Times New Roman"/>
          <w:sz w:val="28"/>
          <w:szCs w:val="28"/>
        </w:rPr>
        <w:t xml:space="preserve"> Разработка интерфейса мониторинга и управления.</w:t>
      </w:r>
    </w:p>
    <w:p w14:paraId="754350FE" w14:textId="77777777" w:rsidR="009C21EA" w:rsidRPr="009C21EA" w:rsidRDefault="009C21EA" w:rsidP="009C21EA">
      <w:pPr>
        <w:pStyle w:val="af1"/>
      </w:pPr>
      <w:r w:rsidRPr="009C21EA">
        <w:t>Описание модуля</w:t>
      </w:r>
    </w:p>
    <w:p w14:paraId="328703DB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 xml:space="preserve">В рамках модуля Участникам необходимо: </w:t>
      </w:r>
    </w:p>
    <w:p w14:paraId="00ABAB79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разработать систему сбора данных заданного производственного процесса, их накопления и обработки в соответствии с указаниями проекта;</w:t>
      </w:r>
    </w:p>
    <w:p w14:paraId="54DDFC4D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реализовать на платформе «Интернета вещей» интерфейс для визуализации итоговой и текущей информации в соответствии с логикой представления статистических и мониторинговых данных, представляющих интерес в практике управления гибким производством (определяется проектом);</w:t>
      </w:r>
    </w:p>
    <w:p w14:paraId="6324EA6B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подготовить презентацию разработанного решения в формате </w:t>
      </w:r>
      <w:r w:rsidRPr="009C21EA">
        <w:rPr>
          <w:rFonts w:cs="Times New Roman"/>
          <w:lang w:val="en-US"/>
        </w:rPr>
        <w:t>PowerPoint</w:t>
      </w:r>
      <w:r w:rsidRPr="009C21EA">
        <w:rPr>
          <w:rFonts w:cs="Times New Roman"/>
        </w:rPr>
        <w:t>;</w:t>
      </w:r>
    </w:p>
    <w:p w14:paraId="1A41E50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провести демонстрацию результатов работы экспертной группе.</w:t>
      </w:r>
    </w:p>
    <w:p w14:paraId="6CFB6B45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процессе выполнения модуля системы мониторинга и управления, созданные в предыдущих модулях должны непрерывно функционировать с целью обеспечения непрерывного потока данных для анализа.</w:t>
      </w:r>
    </w:p>
    <w:p w14:paraId="044F2557" w14:textId="77777777" w:rsidR="009C21EA" w:rsidRPr="009C21EA" w:rsidRDefault="009C21EA" w:rsidP="009C21EA">
      <w:pPr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Представление результатов работы проводится в виде устного выступления участников с демонстрацией работающей системы. В процессе демонстрации эксперты могут выполнять действия, меняющие внешние условия для работающей системы с целью наблюдения за тем, как отслеживаются заданные параметры и меняются итоговые характеристики.</w:t>
      </w:r>
    </w:p>
    <w:p w14:paraId="6B58240A" w14:textId="77777777" w:rsidR="009C21EA" w:rsidRPr="009C21EA" w:rsidRDefault="009C21EA" w:rsidP="009C21EA">
      <w:pPr>
        <w:pStyle w:val="af1"/>
      </w:pPr>
      <w:r w:rsidRPr="009C21EA">
        <w:t>Исходные данные и материалы:</w:t>
      </w:r>
    </w:p>
    <w:p w14:paraId="2F6B7EA2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Схема размещения объектов на объекте автоматизации;</w:t>
      </w:r>
    </w:p>
    <w:p w14:paraId="49E5CF0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Согласованный метод передачи данных подключённых устройств;</w:t>
      </w:r>
    </w:p>
    <w:p w14:paraId="10438ED8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lastRenderedPageBreak/>
        <w:t>Согласованная методика расчёта технико-экономических показателей производства;</w:t>
      </w:r>
    </w:p>
    <w:p w14:paraId="0ACBA567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Подготовленный проект автоматизации (в модуле </w:t>
      </w:r>
      <w:r w:rsidRPr="009C21EA">
        <w:rPr>
          <w:rFonts w:cs="Times New Roman"/>
          <w:lang w:val="en-US"/>
        </w:rPr>
        <w:t>A</w:t>
      </w:r>
      <w:r w:rsidRPr="009C21EA">
        <w:rPr>
          <w:rFonts w:cs="Times New Roman"/>
        </w:rPr>
        <w:t>);</w:t>
      </w:r>
    </w:p>
    <w:p w14:paraId="419504F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Подготовленное приложение сбора данных (в модуле </w:t>
      </w:r>
      <w:r w:rsidRPr="009C21EA">
        <w:rPr>
          <w:rFonts w:cs="Times New Roman"/>
          <w:lang w:val="en-US"/>
        </w:rPr>
        <w:t>B</w:t>
      </w:r>
      <w:r w:rsidRPr="009C21EA">
        <w:rPr>
          <w:rFonts w:cs="Times New Roman"/>
        </w:rPr>
        <w:t>);</w:t>
      </w:r>
    </w:p>
    <w:p w14:paraId="0CED039A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Подготовленное приложение управления гибкой производственной ячейкой (в модуле </w:t>
      </w:r>
      <w:r w:rsidRPr="009C21EA">
        <w:rPr>
          <w:rFonts w:cs="Times New Roman"/>
          <w:lang w:val="en-US"/>
        </w:rPr>
        <w:t>C</w:t>
      </w:r>
      <w:r w:rsidRPr="009C21EA">
        <w:rPr>
          <w:rFonts w:cs="Times New Roman"/>
        </w:rPr>
        <w:t>);</w:t>
      </w:r>
    </w:p>
    <w:p w14:paraId="7BAFEC6E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Необходимая дополнительная информация.</w:t>
      </w:r>
    </w:p>
    <w:p w14:paraId="270E2EB9" w14:textId="77777777" w:rsidR="009C21EA" w:rsidRPr="009C21EA" w:rsidRDefault="009C21EA" w:rsidP="009C21EA">
      <w:pPr>
        <w:pStyle w:val="af1"/>
      </w:pPr>
      <w:r w:rsidRPr="009C21EA">
        <w:t>Выполняемая работа:</w:t>
      </w:r>
    </w:p>
    <w:p w14:paraId="6623454C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Ознакомление с условиями задания и схемой размещения объектов; </w:t>
      </w:r>
    </w:p>
    <w:p w14:paraId="7226697F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 xml:space="preserve">Адаптация подготовленного ранее приложения для выполнения задания; </w:t>
      </w:r>
    </w:p>
    <w:p w14:paraId="46AA14C3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Разработка системы визуализации данных работы мониторинга и определения технико-экономических показателей;</w:t>
      </w:r>
    </w:p>
    <w:p w14:paraId="05EB5EC6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Демонстрация функциональности приложения бригаде экспертов. Оценивается корректность расчётов технико-экономических показателей, качество и полнота представленной информации, соответствие приложения представленному ранее проекту;</w:t>
      </w:r>
    </w:p>
    <w:p w14:paraId="319F94EB" w14:textId="77777777" w:rsidR="009C21EA" w:rsidRPr="009C21EA" w:rsidRDefault="009C21EA" w:rsidP="009C21EA">
      <w:pPr>
        <w:pStyle w:val="1"/>
        <w:jc w:val="both"/>
        <w:rPr>
          <w:rFonts w:cs="Times New Roman"/>
        </w:rPr>
      </w:pPr>
      <w:r w:rsidRPr="009C21EA">
        <w:rPr>
          <w:rFonts w:cs="Times New Roman"/>
        </w:rPr>
        <w:t>Подготовка презентации и представление подготовленного решения экспертной группе.</w:t>
      </w:r>
    </w:p>
    <w:p w14:paraId="5220BDAF" w14:textId="77777777" w:rsidR="009C21EA" w:rsidRPr="009C21EA" w:rsidRDefault="009C21EA" w:rsidP="009C21EA">
      <w:pPr>
        <w:pStyle w:val="-1"/>
        <w:rPr>
          <w:sz w:val="28"/>
          <w:szCs w:val="28"/>
        </w:rPr>
      </w:pPr>
      <w:bookmarkStart w:id="18" w:name="_Toc510020901"/>
      <w:r w:rsidRPr="009C21EA">
        <w:rPr>
          <w:sz w:val="28"/>
          <w:szCs w:val="28"/>
        </w:rPr>
        <w:t>5. КРИТЕРИИ ОЦЕНКИ</w:t>
      </w:r>
      <w:bookmarkEnd w:id="18"/>
    </w:p>
    <w:p w14:paraId="4D19B2E6" w14:textId="77777777" w:rsidR="009C21EA" w:rsidRPr="009C21EA" w:rsidRDefault="009C21EA" w:rsidP="009C21EA">
      <w:pPr>
        <w:pStyle w:val="-2"/>
        <w:spacing w:before="0" w:after="0"/>
        <w:ind w:firstLine="709"/>
        <w:rPr>
          <w:szCs w:val="28"/>
        </w:rPr>
      </w:pPr>
      <w:bookmarkStart w:id="19" w:name="_Toc510020902"/>
      <w:r w:rsidRPr="009C21EA">
        <w:rPr>
          <w:szCs w:val="28"/>
        </w:rPr>
        <w:t>5.1. ОСНОВНЫЕ ТРЕБОВАНИЯ</w:t>
      </w:r>
      <w:bookmarkEnd w:id="19"/>
    </w:p>
    <w:p w14:paraId="6DF0F09A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данном разделе определены критерии оценки и количество аспектов оценки по каждому критерию (таблица 2). Общее количество баллов по всем заданиям / модулям составляет 100.</w:t>
      </w:r>
    </w:p>
    <w:p w14:paraId="4F4B35FC" w14:textId="77777777" w:rsidR="009C21EA" w:rsidRPr="009C21EA" w:rsidRDefault="009C21EA" w:rsidP="009C21EA">
      <w:pPr>
        <w:pStyle w:val="ad"/>
        <w:keepNext/>
        <w:rPr>
          <w:sz w:val="28"/>
          <w:szCs w:val="28"/>
          <w:lang w:val="ru-RU"/>
        </w:rPr>
      </w:pPr>
      <w:bookmarkStart w:id="20" w:name="_Ref507924946"/>
      <w:r w:rsidRPr="009C21EA">
        <w:rPr>
          <w:sz w:val="28"/>
          <w:szCs w:val="28"/>
          <w:lang w:val="ru-RU"/>
        </w:rPr>
        <w:t xml:space="preserve">Таблица </w:t>
      </w:r>
      <w:r w:rsidRPr="009C21EA">
        <w:rPr>
          <w:sz w:val="28"/>
          <w:szCs w:val="28"/>
        </w:rPr>
        <w:fldChar w:fldCharType="begin"/>
      </w:r>
      <w:r w:rsidRPr="009C21EA">
        <w:rPr>
          <w:sz w:val="28"/>
          <w:szCs w:val="28"/>
          <w:lang w:val="ru-RU"/>
        </w:rPr>
        <w:instrText xml:space="preserve"> </w:instrText>
      </w:r>
      <w:r w:rsidRPr="009C21EA">
        <w:rPr>
          <w:sz w:val="28"/>
          <w:szCs w:val="28"/>
        </w:rPr>
        <w:instrText>SEQ</w:instrText>
      </w:r>
      <w:r w:rsidRPr="009C21EA">
        <w:rPr>
          <w:sz w:val="28"/>
          <w:szCs w:val="28"/>
          <w:lang w:val="ru-RU"/>
        </w:rPr>
        <w:instrText xml:space="preserve"> Таблица \* </w:instrText>
      </w:r>
      <w:r w:rsidRPr="009C21EA">
        <w:rPr>
          <w:sz w:val="28"/>
          <w:szCs w:val="28"/>
        </w:rPr>
        <w:instrText>ARABIC</w:instrText>
      </w:r>
      <w:r w:rsidRPr="009C21EA">
        <w:rPr>
          <w:sz w:val="28"/>
          <w:szCs w:val="28"/>
          <w:lang w:val="ru-RU"/>
        </w:rPr>
        <w:instrText xml:space="preserve"> </w:instrText>
      </w:r>
      <w:r w:rsidRPr="009C21EA">
        <w:rPr>
          <w:sz w:val="28"/>
          <w:szCs w:val="28"/>
        </w:rPr>
        <w:fldChar w:fldCharType="separate"/>
      </w:r>
      <w:r w:rsidRPr="009C21EA">
        <w:rPr>
          <w:noProof/>
          <w:sz w:val="28"/>
          <w:szCs w:val="28"/>
          <w:lang w:val="ru-RU"/>
        </w:rPr>
        <w:t>2</w:t>
      </w:r>
      <w:r w:rsidRPr="009C21EA">
        <w:rPr>
          <w:sz w:val="28"/>
          <w:szCs w:val="28"/>
        </w:rPr>
        <w:fldChar w:fldCharType="end"/>
      </w:r>
      <w:bookmarkEnd w:id="20"/>
      <w:r w:rsidRPr="009C21EA">
        <w:rPr>
          <w:sz w:val="28"/>
          <w:szCs w:val="28"/>
          <w:lang w:val="ru-RU"/>
        </w:rPr>
        <w:t xml:space="preserve">. </w:t>
      </w:r>
      <w:bookmarkStart w:id="21" w:name="_Ref507924949"/>
      <w:r w:rsidRPr="009C21EA">
        <w:rPr>
          <w:sz w:val="28"/>
          <w:szCs w:val="28"/>
          <w:lang w:val="ru-RU"/>
        </w:rPr>
        <w:t>Деление судейских и измеримых аспектов по критериям</w:t>
      </w:r>
      <w:bookmarkEnd w:id="21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19"/>
        <w:gridCol w:w="4058"/>
        <w:gridCol w:w="1638"/>
        <w:gridCol w:w="1712"/>
        <w:gridCol w:w="1018"/>
      </w:tblGrid>
      <w:tr w:rsidR="009C21EA" w:rsidRPr="009C21EA" w14:paraId="106ADDCE" w14:textId="77777777" w:rsidTr="00E50D5C">
        <w:tc>
          <w:tcPr>
            <w:tcW w:w="5235" w:type="dxa"/>
            <w:gridSpan w:val="2"/>
            <w:vMerge w:val="restart"/>
            <w:shd w:val="clear" w:color="auto" w:fill="F9B5B7"/>
            <w:vAlign w:val="center"/>
          </w:tcPr>
          <w:p w14:paraId="1362F012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Критерий</w:t>
            </w:r>
          </w:p>
        </w:tc>
        <w:tc>
          <w:tcPr>
            <w:tcW w:w="4394" w:type="dxa"/>
            <w:gridSpan w:val="3"/>
            <w:shd w:val="clear" w:color="auto" w:fill="F9B5B7"/>
          </w:tcPr>
          <w:p w14:paraId="55A0AF1D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9C21EA" w:rsidRPr="009C21EA" w14:paraId="20E6CC6C" w14:textId="77777777" w:rsidTr="00E50D5C">
        <w:tc>
          <w:tcPr>
            <w:tcW w:w="5235" w:type="dxa"/>
            <w:gridSpan w:val="2"/>
            <w:vMerge/>
            <w:shd w:val="clear" w:color="auto" w:fill="2C8DE6"/>
          </w:tcPr>
          <w:p w14:paraId="6ECBDB62" w14:textId="77777777" w:rsidR="009C21EA" w:rsidRPr="009C21EA" w:rsidRDefault="009C21EA" w:rsidP="00E50D5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F9B5B7"/>
          </w:tcPr>
          <w:p w14:paraId="1DAC3D9C" w14:textId="77777777" w:rsidR="009C21EA" w:rsidRPr="009C21EA" w:rsidRDefault="009C21EA" w:rsidP="00E50D5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Судейские</w:t>
            </w:r>
          </w:p>
        </w:tc>
        <w:tc>
          <w:tcPr>
            <w:tcW w:w="1712" w:type="dxa"/>
            <w:shd w:val="clear" w:color="auto" w:fill="F9B5B7"/>
          </w:tcPr>
          <w:p w14:paraId="73C438A6" w14:textId="77777777" w:rsidR="009C21EA" w:rsidRPr="009C21EA" w:rsidRDefault="009C21EA" w:rsidP="00E50D5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Измеримые</w:t>
            </w:r>
          </w:p>
        </w:tc>
        <w:tc>
          <w:tcPr>
            <w:tcW w:w="1032" w:type="dxa"/>
            <w:shd w:val="clear" w:color="auto" w:fill="F9B5B7"/>
          </w:tcPr>
          <w:p w14:paraId="49BE343C" w14:textId="77777777" w:rsidR="009C21EA" w:rsidRPr="009C21EA" w:rsidRDefault="009C21EA" w:rsidP="00E50D5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9C21EA" w:rsidRPr="009C21EA" w14:paraId="6CA9CDA1" w14:textId="77777777" w:rsidTr="00E50D5C">
        <w:tc>
          <w:tcPr>
            <w:tcW w:w="919" w:type="dxa"/>
            <w:shd w:val="clear" w:color="auto" w:fill="F9B5B7"/>
            <w:vAlign w:val="center"/>
          </w:tcPr>
          <w:p w14:paraId="513D10EB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4316" w:type="dxa"/>
            <w:vAlign w:val="center"/>
          </w:tcPr>
          <w:p w14:paraId="2EBEDE5D" w14:textId="77777777" w:rsidR="009C21EA" w:rsidRPr="009C21EA" w:rsidRDefault="009C21EA" w:rsidP="00E50D5C">
            <w:pPr>
              <w:pStyle w:val="af0"/>
              <w:rPr>
                <w:sz w:val="28"/>
              </w:rPr>
            </w:pPr>
            <w:r w:rsidRPr="009C21EA">
              <w:rPr>
                <w:sz w:val="28"/>
              </w:rPr>
              <w:t>Разработка проекта системы мониторинга и управления</w:t>
            </w:r>
          </w:p>
        </w:tc>
        <w:tc>
          <w:tcPr>
            <w:tcW w:w="1650" w:type="dxa"/>
            <w:vAlign w:val="center"/>
          </w:tcPr>
          <w:p w14:paraId="6B656B33" w14:textId="77777777" w:rsidR="009C21EA" w:rsidRPr="009C21EA" w:rsidRDefault="009C21EA" w:rsidP="00E50D5C">
            <w:pPr>
              <w:pStyle w:val="af0"/>
              <w:jc w:val="center"/>
              <w:rPr>
                <w:sz w:val="28"/>
                <w:lang w:val="en-US"/>
              </w:rPr>
            </w:pPr>
            <w:r w:rsidRPr="009C21EA">
              <w:rPr>
                <w:color w:val="000000"/>
                <w:sz w:val="28"/>
                <w:lang w:val="en-US"/>
              </w:rPr>
              <w:t>4,25</w:t>
            </w:r>
          </w:p>
        </w:tc>
        <w:tc>
          <w:tcPr>
            <w:tcW w:w="1712" w:type="dxa"/>
            <w:vAlign w:val="center"/>
          </w:tcPr>
          <w:p w14:paraId="2CCE866E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color w:val="000000"/>
                <w:sz w:val="28"/>
              </w:rPr>
              <w:t>14,75</w:t>
            </w:r>
          </w:p>
        </w:tc>
        <w:tc>
          <w:tcPr>
            <w:tcW w:w="1032" w:type="dxa"/>
            <w:vAlign w:val="center"/>
          </w:tcPr>
          <w:p w14:paraId="0A07EA07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color w:val="000000"/>
                <w:sz w:val="28"/>
              </w:rPr>
              <w:t>19</w:t>
            </w:r>
          </w:p>
        </w:tc>
      </w:tr>
      <w:tr w:rsidR="009C21EA" w:rsidRPr="009C21EA" w14:paraId="0AD53A0C" w14:textId="77777777" w:rsidTr="00E50D5C">
        <w:tc>
          <w:tcPr>
            <w:tcW w:w="919" w:type="dxa"/>
            <w:shd w:val="clear" w:color="auto" w:fill="F9B5B7"/>
            <w:vAlign w:val="center"/>
          </w:tcPr>
          <w:p w14:paraId="49429771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4316" w:type="dxa"/>
            <w:vAlign w:val="center"/>
          </w:tcPr>
          <w:p w14:paraId="1AB8B0EE" w14:textId="77777777" w:rsidR="009C21EA" w:rsidRPr="009C21EA" w:rsidRDefault="009C21EA" w:rsidP="00E50D5C">
            <w:pPr>
              <w:pStyle w:val="af0"/>
              <w:rPr>
                <w:sz w:val="28"/>
              </w:rPr>
            </w:pPr>
            <w:r w:rsidRPr="009C21EA">
              <w:rPr>
                <w:sz w:val="28"/>
              </w:rPr>
              <w:t>Организация сбора данных и управления удалёнными устройствами</w:t>
            </w:r>
          </w:p>
        </w:tc>
        <w:tc>
          <w:tcPr>
            <w:tcW w:w="1650" w:type="dxa"/>
            <w:vAlign w:val="center"/>
          </w:tcPr>
          <w:p w14:paraId="3A685CFF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2,75</w:t>
            </w:r>
          </w:p>
        </w:tc>
        <w:tc>
          <w:tcPr>
            <w:tcW w:w="1712" w:type="dxa"/>
            <w:vAlign w:val="center"/>
          </w:tcPr>
          <w:p w14:paraId="50C487DD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12,25</w:t>
            </w:r>
          </w:p>
        </w:tc>
        <w:tc>
          <w:tcPr>
            <w:tcW w:w="1032" w:type="dxa"/>
            <w:vAlign w:val="center"/>
          </w:tcPr>
          <w:p w14:paraId="1E9D1256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15</w:t>
            </w:r>
          </w:p>
        </w:tc>
      </w:tr>
      <w:tr w:rsidR="009C21EA" w:rsidRPr="009C21EA" w14:paraId="06367CD0" w14:textId="77777777" w:rsidTr="00E50D5C">
        <w:tc>
          <w:tcPr>
            <w:tcW w:w="919" w:type="dxa"/>
            <w:shd w:val="clear" w:color="auto" w:fill="F9B5B7"/>
            <w:vAlign w:val="center"/>
          </w:tcPr>
          <w:p w14:paraId="312098CE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C</w:t>
            </w:r>
          </w:p>
        </w:tc>
        <w:tc>
          <w:tcPr>
            <w:tcW w:w="4316" w:type="dxa"/>
            <w:vAlign w:val="center"/>
          </w:tcPr>
          <w:p w14:paraId="4A92E463" w14:textId="77777777" w:rsidR="009C21EA" w:rsidRPr="009C21EA" w:rsidRDefault="009C21EA" w:rsidP="00E50D5C">
            <w:pPr>
              <w:pStyle w:val="af0"/>
              <w:rPr>
                <w:sz w:val="28"/>
              </w:rPr>
            </w:pPr>
            <w:r w:rsidRPr="009C21EA">
              <w:rPr>
                <w:sz w:val="28"/>
              </w:rPr>
              <w:t>Организация гибкого управления технологическим процессом</w:t>
            </w:r>
          </w:p>
        </w:tc>
        <w:tc>
          <w:tcPr>
            <w:tcW w:w="1650" w:type="dxa"/>
            <w:vAlign w:val="center"/>
          </w:tcPr>
          <w:p w14:paraId="005083BC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6,75</w:t>
            </w:r>
          </w:p>
        </w:tc>
        <w:tc>
          <w:tcPr>
            <w:tcW w:w="1712" w:type="dxa"/>
            <w:vAlign w:val="center"/>
          </w:tcPr>
          <w:p w14:paraId="2BDA67A3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32,25</w:t>
            </w:r>
          </w:p>
        </w:tc>
        <w:tc>
          <w:tcPr>
            <w:tcW w:w="1032" w:type="dxa"/>
            <w:vAlign w:val="center"/>
          </w:tcPr>
          <w:p w14:paraId="74C6B5B9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39</w:t>
            </w:r>
          </w:p>
        </w:tc>
      </w:tr>
      <w:tr w:rsidR="009C21EA" w:rsidRPr="009C21EA" w14:paraId="00BE34C2" w14:textId="77777777" w:rsidTr="00E50D5C">
        <w:tc>
          <w:tcPr>
            <w:tcW w:w="919" w:type="dxa"/>
            <w:shd w:val="clear" w:color="auto" w:fill="F9B5B7"/>
            <w:vAlign w:val="center"/>
          </w:tcPr>
          <w:p w14:paraId="735EDBC0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4316" w:type="dxa"/>
            <w:vAlign w:val="center"/>
          </w:tcPr>
          <w:p w14:paraId="19214AB1" w14:textId="77777777" w:rsidR="009C21EA" w:rsidRPr="009C21EA" w:rsidRDefault="009C21EA" w:rsidP="00E50D5C">
            <w:pPr>
              <w:pStyle w:val="af0"/>
              <w:rPr>
                <w:sz w:val="28"/>
              </w:rPr>
            </w:pPr>
            <w:r w:rsidRPr="009C21EA">
              <w:rPr>
                <w:sz w:val="28"/>
              </w:rPr>
              <w:t>Разработка интерфейса мониторинга и управления</w:t>
            </w:r>
          </w:p>
        </w:tc>
        <w:tc>
          <w:tcPr>
            <w:tcW w:w="1650" w:type="dxa"/>
            <w:vAlign w:val="center"/>
          </w:tcPr>
          <w:p w14:paraId="2D3B182E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10,25</w:t>
            </w:r>
          </w:p>
        </w:tc>
        <w:tc>
          <w:tcPr>
            <w:tcW w:w="1712" w:type="dxa"/>
            <w:vAlign w:val="center"/>
          </w:tcPr>
          <w:p w14:paraId="4F1B792C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16,75</w:t>
            </w:r>
          </w:p>
        </w:tc>
        <w:tc>
          <w:tcPr>
            <w:tcW w:w="1032" w:type="dxa"/>
            <w:vAlign w:val="center"/>
          </w:tcPr>
          <w:p w14:paraId="6C046C5E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27</w:t>
            </w:r>
          </w:p>
        </w:tc>
      </w:tr>
      <w:tr w:rsidR="009C21EA" w:rsidRPr="009C21EA" w14:paraId="58BB6BFC" w14:textId="77777777" w:rsidTr="00E50D5C">
        <w:tc>
          <w:tcPr>
            <w:tcW w:w="919" w:type="dxa"/>
            <w:shd w:val="clear" w:color="auto" w:fill="F9B5B7"/>
            <w:vAlign w:val="center"/>
          </w:tcPr>
          <w:p w14:paraId="1BFAAB74" w14:textId="77777777" w:rsidR="009C21EA" w:rsidRPr="009C21EA" w:rsidRDefault="009C21EA" w:rsidP="00E50D5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21EA">
              <w:rPr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316" w:type="dxa"/>
          </w:tcPr>
          <w:p w14:paraId="7A9044B9" w14:textId="77777777" w:rsidR="009C21EA" w:rsidRPr="009C21EA" w:rsidRDefault="009C21EA" w:rsidP="00E50D5C">
            <w:pPr>
              <w:pStyle w:val="af0"/>
              <w:rPr>
                <w:sz w:val="28"/>
              </w:rPr>
            </w:pPr>
          </w:p>
        </w:tc>
        <w:tc>
          <w:tcPr>
            <w:tcW w:w="1650" w:type="dxa"/>
            <w:vAlign w:val="bottom"/>
          </w:tcPr>
          <w:p w14:paraId="0BA972C5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sz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7EA4ADAE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color w:val="000000"/>
                <w:sz w:val="28"/>
              </w:rPr>
              <w:t>76</w:t>
            </w:r>
          </w:p>
        </w:tc>
        <w:tc>
          <w:tcPr>
            <w:tcW w:w="1032" w:type="dxa"/>
            <w:vAlign w:val="bottom"/>
          </w:tcPr>
          <w:p w14:paraId="0EA7DC4F" w14:textId="77777777" w:rsidR="009C21EA" w:rsidRPr="009C21EA" w:rsidRDefault="009C21EA" w:rsidP="00E50D5C">
            <w:pPr>
              <w:pStyle w:val="af0"/>
              <w:jc w:val="center"/>
              <w:rPr>
                <w:sz w:val="28"/>
              </w:rPr>
            </w:pPr>
            <w:r w:rsidRPr="009C21EA">
              <w:rPr>
                <w:color w:val="000000"/>
                <w:sz w:val="28"/>
              </w:rPr>
              <w:t>100</w:t>
            </w:r>
          </w:p>
        </w:tc>
      </w:tr>
    </w:tbl>
    <w:p w14:paraId="292A7F9C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E4E13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Примечание: количественные величины критериев оценки до участников не доводятся и вынесены в отдельный документ.</w:t>
      </w:r>
    </w:p>
    <w:p w14:paraId="48B616E7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Оценка знаний участника проводится исключительно через практическое выполнение Конкурсного задания.</w:t>
      </w:r>
    </w:p>
    <w:p w14:paraId="0C997A42" w14:textId="77777777" w:rsidR="009C21EA" w:rsidRPr="009C21EA" w:rsidRDefault="009C21EA" w:rsidP="009C21EA">
      <w:pPr>
        <w:pStyle w:val="-1"/>
        <w:rPr>
          <w:sz w:val="28"/>
          <w:szCs w:val="28"/>
        </w:rPr>
      </w:pPr>
      <w:bookmarkStart w:id="22" w:name="_Toc510020903"/>
      <w:r w:rsidRPr="009C21EA">
        <w:rPr>
          <w:sz w:val="28"/>
          <w:szCs w:val="28"/>
        </w:rPr>
        <w:t>6. НЕОБХОДИМЫЕ ПРИЛОЖЕНИЯ</w:t>
      </w:r>
      <w:bookmarkEnd w:id="22"/>
    </w:p>
    <w:p w14:paraId="76F3DD63" w14:textId="77777777" w:rsidR="009C21EA" w:rsidRPr="009C21EA" w:rsidRDefault="009C21EA" w:rsidP="009C21EA">
      <w:pPr>
        <w:pStyle w:val="-2"/>
        <w:spacing w:before="0" w:after="0"/>
        <w:ind w:firstLine="709"/>
        <w:rPr>
          <w:szCs w:val="28"/>
        </w:rPr>
      </w:pPr>
      <w:bookmarkStart w:id="23" w:name="_Toc510020904"/>
      <w:r w:rsidRPr="009C21EA">
        <w:rPr>
          <w:szCs w:val="28"/>
        </w:rPr>
        <w:t>6.1 ПОЯСНЕНИЯ К КОНКУРСНОМУ ЗАДАНИЮ</w:t>
      </w:r>
      <w:bookmarkEnd w:id="23"/>
    </w:p>
    <w:p w14:paraId="04810DA3" w14:textId="77777777" w:rsidR="009C21EA" w:rsidRP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EA">
        <w:rPr>
          <w:rFonts w:ascii="Times New Roman" w:hAnsi="Times New Roman" w:cs="Times New Roman"/>
          <w:sz w:val="28"/>
          <w:szCs w:val="28"/>
        </w:rPr>
        <w:t>В данном разделе приводятся основные чертежи, схемы, эскизы и табличные данные, необходимые для понимания задания.</w:t>
      </w:r>
    </w:p>
    <w:p w14:paraId="65F4E4A1" w14:textId="281EA5F2" w:rsidR="009C21EA" w:rsidRDefault="009C21EA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0FF05" w14:textId="7ED42EF1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9C25F" w14:textId="504282DD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335A6" w14:textId="6A4DE137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5F8DC" w14:textId="6DE8EFC1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2A52B" w14:textId="43C72562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1F45F" w14:textId="6238BD32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F1B74" w14:textId="7F8D0761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11710" w14:textId="07BEA05A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A4083" w14:textId="0529B4B0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58846" w14:textId="6B49B214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1A281" w14:textId="4203DE71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97C01" w14:textId="3496FBDE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954C2" w14:textId="5B455989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8CC6B" w14:textId="3116CAB6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B778A" w14:textId="7FD5D7A6" w:rsidR="00062F2F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EF86F" w14:textId="77777777" w:rsidR="00062F2F" w:rsidRPr="009C21EA" w:rsidRDefault="00062F2F" w:rsidP="009C2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08F2E" w14:textId="77777777" w:rsidR="00062F2F" w:rsidRPr="00263065" w:rsidRDefault="009C21EA" w:rsidP="00062F2F">
      <w:pPr>
        <w:jc w:val="right"/>
        <w:rPr>
          <w:rFonts w:ascii="Times New Roman" w:hAnsi="Times New Roman" w:cs="Times New Roman"/>
          <w:sz w:val="28"/>
          <w:szCs w:val="24"/>
        </w:rPr>
      </w:pPr>
      <w:r w:rsidRPr="009C21EA">
        <w:rPr>
          <w:rStyle w:val="22"/>
          <w:rFonts w:eastAsiaTheme="minorHAnsi"/>
          <w:b w:val="0"/>
          <w:bCs w:val="0"/>
          <w:sz w:val="28"/>
          <w:szCs w:val="28"/>
        </w:rPr>
        <w:lastRenderedPageBreak/>
        <w:t xml:space="preserve"> </w:t>
      </w:r>
      <w:r w:rsidR="00062F2F" w:rsidRPr="00263065">
        <w:rPr>
          <w:rFonts w:ascii="Times New Roman" w:hAnsi="Times New Roman" w:cs="Times New Roman"/>
          <w:sz w:val="28"/>
          <w:szCs w:val="24"/>
        </w:rPr>
        <w:t>Приложение 4</w:t>
      </w:r>
    </w:p>
    <w:p w14:paraId="49717E86" w14:textId="77777777" w:rsidR="00062F2F" w:rsidRPr="00263065" w:rsidRDefault="00062F2F" w:rsidP="00062F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3065">
        <w:rPr>
          <w:rFonts w:ascii="Times New Roman" w:hAnsi="Times New Roman" w:cs="Times New Roman"/>
          <w:b/>
          <w:sz w:val="28"/>
          <w:szCs w:val="24"/>
        </w:rPr>
        <w:t>Инфраструктурный лист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4086"/>
        <w:gridCol w:w="2846"/>
        <w:gridCol w:w="1272"/>
        <w:gridCol w:w="683"/>
      </w:tblGrid>
      <w:tr w:rsidR="00062F2F" w:rsidRPr="002336AE" w14:paraId="50115E0A" w14:textId="77777777" w:rsidTr="00051000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0FB7F8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bookmarkStart w:id="24" w:name="_GoBack"/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Конкурсанты</w:t>
            </w:r>
          </w:p>
        </w:tc>
      </w:tr>
      <w:tr w:rsidR="00062F2F" w:rsidRPr="002336AE" w14:paraId="0A4019C8" w14:textId="77777777" w:rsidTr="00051000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518145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D91386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CEE541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3DC5D4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DB4057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</w:t>
            </w:r>
          </w:p>
        </w:tc>
      </w:tr>
      <w:tr w:rsidR="00062F2F" w:rsidRPr="002336AE" w14:paraId="05A84A75" w14:textId="77777777" w:rsidTr="00051000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29CEC5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EE2F7C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AA092AC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Системный блок: Intel Core-i5, 4GB ОЗУ, 1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D27962B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B8C69E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2F8B5D6A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43D20AE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1B8A31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916656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C0FBC05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ACF04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36C4876C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08B8221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30BDE90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9662B75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F9DE59F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7ECE7D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1ADFBB93" w14:textId="77777777" w:rsidTr="00051000">
        <w:trPr>
          <w:trHeight w:val="860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C8C174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  <w:hideMark/>
          </w:tcPr>
          <w:p w14:paraId="15668904" w14:textId="2E522E5C" w:rsidR="00062F2F" w:rsidRPr="002336AE" w:rsidRDefault="00062F2F" w:rsidP="00874D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Программное обеспечение для работы с</w:t>
            </w:r>
            <w:r w:rsidR="006D30FB"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проектами: </w:t>
            </w:r>
            <w:r w:rsidR="006D30FB" w:rsidRPr="002336A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="006D30FB"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-презентации, </w:t>
            </w:r>
            <w:r w:rsidR="00874D1A" w:rsidRPr="002336AE">
              <w:rPr>
                <w:rFonts w:ascii="Times New Roman" w:hAnsi="Times New Roman" w:cs="Times New Roman"/>
                <w:lang w:val="en-US"/>
              </w:rPr>
              <w:t>C</w:t>
            </w:r>
            <w:r w:rsidR="00874D1A" w:rsidRPr="002336AE">
              <w:rPr>
                <w:rFonts w:ascii="Times New Roman" w:hAnsi="Times New Roman" w:cs="Times New Roman"/>
              </w:rPr>
              <w:t>, </w:t>
            </w:r>
            <w:r w:rsidR="00874D1A" w:rsidRPr="002336AE">
              <w:rPr>
                <w:rFonts w:ascii="Times New Roman" w:hAnsi="Times New Roman" w:cs="Times New Roman"/>
                <w:lang w:val="en-US"/>
              </w:rPr>
              <w:t>Java</w:t>
            </w:r>
            <w:r w:rsidR="00874D1A" w:rsidRPr="002336AE">
              <w:rPr>
                <w:rFonts w:ascii="Times New Roman" w:hAnsi="Times New Roman" w:cs="Times New Roman"/>
              </w:rPr>
              <w:t>, Js, Python и др.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9A32018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Предустановленный на каждый компьютер участника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12F0B1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A8841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10F04687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42BB4BF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BC1BBA8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Платформа 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24905AF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66BC28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1342A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1BEE2E5F" w14:textId="77777777" w:rsidTr="00051000">
        <w:trPr>
          <w:trHeight w:val="375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CCE5E51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40528E2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Аккаунт 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4FE4FD4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B4936CD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C85EEB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6E6FC5C1" w14:textId="77777777" w:rsidTr="00051000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B75B38D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D75F52D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14B87BC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9A2D63E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01E30B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4F0740D8" w14:textId="77777777" w:rsidTr="00051000">
        <w:trPr>
          <w:trHeight w:val="288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102761F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67A6A96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157E8D8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48C4C9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63C19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59BE49BD" w14:textId="77777777" w:rsidTr="00051000">
        <w:trPr>
          <w:trHeight w:val="255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4F856B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Эксперты</w:t>
            </w:r>
          </w:p>
        </w:tc>
      </w:tr>
      <w:tr w:rsidR="00062F2F" w:rsidRPr="002336AE" w14:paraId="3E29DAD6" w14:textId="77777777" w:rsidTr="00051000">
        <w:trPr>
          <w:trHeight w:val="255"/>
        </w:trPr>
        <w:tc>
          <w:tcPr>
            <w:tcW w:w="2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1FB8C4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26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0020A2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</w:t>
            </w:r>
          </w:p>
        </w:tc>
        <w:tc>
          <w:tcPr>
            <w:tcW w:w="16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F089D8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Тех. описание или ссылка на сайт с тех. описанием позиции</w:t>
            </w:r>
          </w:p>
        </w:tc>
        <w:tc>
          <w:tcPr>
            <w:tcW w:w="59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E4F6A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измерения</w:t>
            </w:r>
          </w:p>
        </w:tc>
        <w:tc>
          <w:tcPr>
            <w:tcW w:w="32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D6CAA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Кол-во</w:t>
            </w:r>
          </w:p>
        </w:tc>
      </w:tr>
      <w:tr w:rsidR="00062F2F" w:rsidRPr="002336AE" w14:paraId="5AEFED2A" w14:textId="77777777" w:rsidTr="00051000">
        <w:trPr>
          <w:trHeight w:val="816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6BD1FFA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080AAAB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Персональный компьютер с монитором или ноутбук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320045D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Системный блок: Intel Core-i5, 4GB ОЗУ, 1 GB видеокарта (HDMI, VGA), 1 Tb жесткий диск, Windows 7/8/10 Microsoft  Office, Монитор VGA  21''  c кабелем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E543E00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DB5F9D" w14:textId="34B11DF0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77D63C24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16A4A0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5A62231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Клавиатура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17A881E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4C4CA55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92D3DB" w14:textId="456FB309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588C2DFA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0CE2B22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059B382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Мышь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485B50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USB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EE40B2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8C4051" w14:textId="00BDC62F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33172461" w14:textId="77777777" w:rsidTr="00051000">
        <w:trPr>
          <w:trHeight w:val="407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CCC5C3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0ECB7993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Платформа 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Zoom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03A491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CD0FF0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E94C0C" w14:textId="39E2219A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3D1E31C1" w14:textId="77777777" w:rsidTr="00051000">
        <w:trPr>
          <w:trHeight w:val="312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DB63AC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8B8D70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Аккаунт 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Google</w:t>
            </w: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для доступа к файлам медиа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BDADE5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C50A7A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FAD75" w14:textId="06064DCC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1E564012" w14:textId="77777777" w:rsidTr="00051000">
        <w:trPr>
          <w:trHeight w:val="33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678132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D42AF6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Стол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810A5E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777A50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9C1174" w14:textId="707650CA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62F2F" w:rsidRPr="002336AE" w14:paraId="55471E84" w14:textId="77777777" w:rsidTr="00051000">
        <w:trPr>
          <w:trHeight w:val="373"/>
        </w:trPr>
        <w:tc>
          <w:tcPr>
            <w:tcW w:w="21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E4BD77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226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4570A5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Стул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FF51DE" w14:textId="77777777" w:rsidR="00062F2F" w:rsidRPr="002336AE" w:rsidRDefault="00062F2F" w:rsidP="000510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F48917" w14:textId="77777777" w:rsidR="00062F2F" w:rsidRPr="002336AE" w:rsidRDefault="00062F2F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3C1039" w14:textId="1111EC56" w:rsidR="00062F2F" w:rsidRPr="002336AE" w:rsidRDefault="00874D1A" w:rsidP="0005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36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bookmarkEnd w:id="24"/>
    </w:tbl>
    <w:p w14:paraId="246A968F" w14:textId="77777777" w:rsidR="00062F2F" w:rsidRPr="001D1DC2" w:rsidRDefault="00062F2F" w:rsidP="00062F2F">
      <w:pPr>
        <w:rPr>
          <w:rFonts w:ascii="Times New Roman" w:hAnsi="Times New Roman" w:cs="Times New Roman"/>
          <w:sz w:val="24"/>
          <w:szCs w:val="24"/>
        </w:rPr>
      </w:pPr>
    </w:p>
    <w:p w14:paraId="3B632254" w14:textId="0EF9514C" w:rsidR="00062F2F" w:rsidRPr="00062F2F" w:rsidRDefault="00062F2F" w:rsidP="00062F2F">
      <w:pPr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62F2F" w:rsidRPr="00062F2F" w:rsidSect="00C847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2417A3"/>
    <w:multiLevelType w:val="multilevel"/>
    <w:tmpl w:val="E1669A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76028B"/>
    <w:multiLevelType w:val="multilevel"/>
    <w:tmpl w:val="793A1C7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479DF"/>
    <w:multiLevelType w:val="multilevel"/>
    <w:tmpl w:val="C2DCE6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A6539"/>
    <w:multiLevelType w:val="hybridMultilevel"/>
    <w:tmpl w:val="B2D29298"/>
    <w:lvl w:ilvl="0" w:tplc="6804EFA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D26"/>
    <w:multiLevelType w:val="multilevel"/>
    <w:tmpl w:val="1554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 w15:restartNumberingAfterBreak="0">
    <w:nsid w:val="27896C41"/>
    <w:multiLevelType w:val="multilevel"/>
    <w:tmpl w:val="53485C6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904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  <w:b w:val="0"/>
        <w:color w:val="000000"/>
      </w:rPr>
    </w:lvl>
  </w:abstractNum>
  <w:abstractNum w:abstractNumId="8" w15:restartNumberingAfterBreak="0">
    <w:nsid w:val="2C1020DA"/>
    <w:multiLevelType w:val="hybridMultilevel"/>
    <w:tmpl w:val="CD1C38AE"/>
    <w:lvl w:ilvl="0" w:tplc="D6D2AD7C">
      <w:start w:val="1"/>
      <w:numFmt w:val="bullet"/>
      <w:pStyle w:val="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7749C0"/>
    <w:multiLevelType w:val="multilevel"/>
    <w:tmpl w:val="39CEDE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431402"/>
    <w:multiLevelType w:val="multilevel"/>
    <w:tmpl w:val="95B25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383D43"/>
    <w:multiLevelType w:val="multilevel"/>
    <w:tmpl w:val="F93407E4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14" w15:restartNumberingAfterBreak="0">
    <w:nsid w:val="4C6F168D"/>
    <w:multiLevelType w:val="multilevel"/>
    <w:tmpl w:val="7958C2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60373"/>
    <w:multiLevelType w:val="multilevel"/>
    <w:tmpl w:val="091A88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B13179"/>
    <w:multiLevelType w:val="multilevel"/>
    <w:tmpl w:val="4B0EA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625E78AB"/>
    <w:multiLevelType w:val="multilevel"/>
    <w:tmpl w:val="05A62F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540B68"/>
    <w:multiLevelType w:val="multilevel"/>
    <w:tmpl w:val="A516DB7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18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16"/>
  </w:num>
  <w:num w:numId="14">
    <w:abstractNumId w:val="5"/>
  </w:num>
  <w:num w:numId="15">
    <w:abstractNumId w:val="13"/>
  </w:num>
  <w:num w:numId="16">
    <w:abstractNumId w:val="10"/>
  </w:num>
  <w:num w:numId="17">
    <w:abstractNumId w:val="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C1"/>
    <w:rsid w:val="00052B4F"/>
    <w:rsid w:val="00062F2F"/>
    <w:rsid w:val="0013650B"/>
    <w:rsid w:val="001817FC"/>
    <w:rsid w:val="001C04F2"/>
    <w:rsid w:val="002336AE"/>
    <w:rsid w:val="00286383"/>
    <w:rsid w:val="002C1D46"/>
    <w:rsid w:val="003414C1"/>
    <w:rsid w:val="005506A2"/>
    <w:rsid w:val="006D30FB"/>
    <w:rsid w:val="00874D1A"/>
    <w:rsid w:val="009C21EA"/>
    <w:rsid w:val="00A65687"/>
    <w:rsid w:val="00AC1B0B"/>
    <w:rsid w:val="00AF3F3E"/>
    <w:rsid w:val="00AF4BF9"/>
    <w:rsid w:val="00C84715"/>
    <w:rsid w:val="00CB414B"/>
    <w:rsid w:val="00D77013"/>
    <w:rsid w:val="00E674B2"/>
    <w:rsid w:val="00EF3463"/>
    <w:rsid w:val="00F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1D7C"/>
  <w15:chartTrackingRefBased/>
  <w15:docId w15:val="{C1878B5B-97A2-4F80-AF31-7AD9B862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C2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rsid w:val="003414C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1"/>
    <w:rsid w:val="003414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1"/>
    <w:rsid w:val="003414C1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rsid w:val="003414C1"/>
    <w:rPr>
      <w:color w:val="0066CC"/>
      <w:u w:val="single"/>
    </w:rPr>
  </w:style>
  <w:style w:type="character" w:customStyle="1" w:styleId="a4">
    <w:name w:val="Основной текст_"/>
    <w:basedOn w:val="a0"/>
    <w:link w:val="4"/>
    <w:qFormat/>
    <w:rsid w:val="003414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4"/>
    <w:qFormat/>
    <w:rsid w:val="003414C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Заголовок №1_"/>
    <w:basedOn w:val="a0"/>
    <w:link w:val="110"/>
    <w:rsid w:val="003414C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4">
    <w:name w:val="Заголовок №1"/>
    <w:basedOn w:val="13"/>
    <w:rsid w:val="003414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Заголовок №2_"/>
    <w:basedOn w:val="a0"/>
    <w:link w:val="211"/>
    <w:rsid w:val="003414C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4">
    <w:name w:val="Заголовок №2"/>
    <w:basedOn w:val="23"/>
    <w:rsid w:val="003414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4"/>
    <w:rsid w:val="003414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">
    <w:name w:val="Основной текст + Полужирный1"/>
    <w:basedOn w:val="a4"/>
    <w:rsid w:val="003414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qFormat/>
    <w:rsid w:val="003414C1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0">
    <w:name w:val="Заголовок №11"/>
    <w:basedOn w:val="a"/>
    <w:link w:val="13"/>
    <w:rsid w:val="003414C1"/>
    <w:pPr>
      <w:widowControl w:val="0"/>
      <w:shd w:val="clear" w:color="auto" w:fill="FFFFFF"/>
      <w:spacing w:before="300" w:after="0" w:line="322" w:lineRule="exact"/>
      <w:ind w:hanging="18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Заголовок №21"/>
    <w:basedOn w:val="a"/>
    <w:link w:val="23"/>
    <w:rsid w:val="003414C1"/>
    <w:pPr>
      <w:widowControl w:val="0"/>
      <w:shd w:val="clear" w:color="auto" w:fill="FFFFFF"/>
      <w:spacing w:before="300" w:after="6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3414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414C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414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3414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rmal (Web)"/>
    <w:basedOn w:val="a"/>
    <w:uiPriority w:val="99"/>
    <w:rsid w:val="0034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ubtitle2">
    <w:name w:val="Doc subtitle2"/>
    <w:basedOn w:val="a"/>
    <w:link w:val="Docsubtitle2Char"/>
    <w:qFormat/>
    <w:rsid w:val="003414C1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basedOn w:val="a0"/>
    <w:link w:val="Docsubtitle2"/>
    <w:rsid w:val="003414C1"/>
    <w:rPr>
      <w:rFonts w:ascii="Arial" w:hAnsi="Arial"/>
      <w:sz w:val="28"/>
      <w:szCs w:val="28"/>
      <w:lang w:val="en-GB"/>
    </w:rPr>
  </w:style>
  <w:style w:type="paragraph" w:customStyle="1" w:styleId="Doctitle">
    <w:name w:val="Doc title"/>
    <w:basedOn w:val="a"/>
    <w:rsid w:val="003414C1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b">
    <w:name w:val="List Paragraph"/>
    <w:basedOn w:val="a"/>
    <w:uiPriority w:val="34"/>
    <w:qFormat/>
    <w:rsid w:val="00E674B2"/>
    <w:pPr>
      <w:ind w:left="720"/>
      <w:contextualSpacing/>
    </w:pPr>
  </w:style>
  <w:style w:type="table" w:styleId="ac">
    <w:name w:val="Table Grid"/>
    <w:basedOn w:val="a1"/>
    <w:rsid w:val="009C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qFormat/>
    <w:rsid w:val="009C21EA"/>
    <w:pPr>
      <w:tabs>
        <w:tab w:val="right" w:leader="dot" w:pos="9825"/>
      </w:tabs>
      <w:spacing w:after="0" w:line="360" w:lineRule="auto"/>
    </w:pPr>
    <w:rPr>
      <w:rFonts w:ascii="Times New Roman" w:eastAsia="Times New Roman" w:hAnsi="Times New Roman" w:cs="Times New Roman"/>
      <w:bCs/>
      <w:sz w:val="24"/>
      <w:szCs w:val="28"/>
      <w:lang w:val="en-AU"/>
    </w:rPr>
  </w:style>
  <w:style w:type="paragraph" w:customStyle="1" w:styleId="bullet">
    <w:name w:val="bullet"/>
    <w:basedOn w:val="a"/>
    <w:rsid w:val="009C21EA"/>
    <w:pPr>
      <w:numPr>
        <w:numId w:val="16"/>
      </w:num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styleId="ad">
    <w:name w:val="caption"/>
    <w:aliases w:val="Подпись к рисунку"/>
    <w:rsid w:val="009C21EA"/>
    <w:pPr>
      <w:widowControl w:val="0"/>
      <w:spacing w:before="120" w:after="80" w:line="240" w:lineRule="auto"/>
      <w:ind w:firstLine="709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25">
    <w:name w:val="toc 2"/>
    <w:basedOn w:val="a"/>
    <w:next w:val="a"/>
    <w:autoRedefine/>
    <w:uiPriority w:val="39"/>
    <w:qFormat/>
    <w:rsid w:val="009C21EA"/>
    <w:pPr>
      <w:spacing w:after="0" w:line="360" w:lineRule="auto"/>
      <w:ind w:left="2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!Текст"/>
    <w:basedOn w:val="a"/>
    <w:link w:val="af"/>
    <w:qFormat/>
    <w:rsid w:val="009C21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!Текст Знак"/>
    <w:link w:val="ae"/>
    <w:rsid w:val="009C21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0">
    <w:name w:val="Основной текст (14)_"/>
    <w:basedOn w:val="a0"/>
    <w:link w:val="143"/>
    <w:rsid w:val="009C21EA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0"/>
    <w:rsid w:val="009C21EA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">
    <w:name w:val="Маркированный список1"/>
    <w:qFormat/>
    <w:rsid w:val="009C21EA"/>
    <w:pPr>
      <w:numPr>
        <w:numId w:val="18"/>
      </w:numPr>
      <w:spacing w:after="0" w:line="360" w:lineRule="auto"/>
      <w:ind w:left="1066" w:hanging="357"/>
    </w:pPr>
    <w:rPr>
      <w:rFonts w:ascii="Times New Roman" w:eastAsiaTheme="minorEastAsia" w:hAnsi="Times New Roman"/>
      <w:sz w:val="28"/>
      <w:szCs w:val="28"/>
    </w:rPr>
  </w:style>
  <w:style w:type="paragraph" w:customStyle="1" w:styleId="af0">
    <w:name w:val="Основной текст таблицы"/>
    <w:basedOn w:val="a"/>
    <w:qFormat/>
    <w:rsid w:val="009C2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1">
    <w:name w:val="Основной текст (жирный)"/>
    <w:link w:val="af2"/>
    <w:qFormat/>
    <w:rsid w:val="009C21EA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b/>
      <w:sz w:val="28"/>
      <w:szCs w:val="28"/>
    </w:rPr>
  </w:style>
  <w:style w:type="paragraph" w:customStyle="1" w:styleId="-1">
    <w:name w:val="!Заголовок-1"/>
    <w:basedOn w:val="10"/>
    <w:link w:val="-10"/>
    <w:qFormat/>
    <w:rsid w:val="009C21EA"/>
    <w:pPr>
      <w:keepLines w:val="0"/>
      <w:spacing w:after="120" w:line="360" w:lineRule="auto"/>
    </w:pPr>
    <w:rPr>
      <w:rFonts w:ascii="Times New Roman" w:eastAsia="Times New Roman" w:hAnsi="Times New Roman" w:cs="Times New Roman"/>
      <w:b/>
      <w:bCs/>
      <w:caps/>
      <w:color w:val="auto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9C21EA"/>
    <w:pPr>
      <w:keepLines w:val="0"/>
      <w:spacing w:before="240" w:after="120" w:line="360" w:lineRule="auto"/>
    </w:pPr>
    <w:rPr>
      <w:rFonts w:ascii="Times New Roman" w:eastAsia="Times New Roman" w:hAnsi="Times New Roman" w:cs="Times New Roman"/>
      <w:b/>
      <w:color w:val="auto"/>
      <w:sz w:val="28"/>
      <w:szCs w:val="24"/>
    </w:rPr>
  </w:style>
  <w:style w:type="character" w:customStyle="1" w:styleId="-10">
    <w:name w:val="!Заголовок-1 Знак"/>
    <w:link w:val="-1"/>
    <w:rsid w:val="009C21EA"/>
    <w:rPr>
      <w:rFonts w:ascii="Times New Roman" w:eastAsia="Times New Roman" w:hAnsi="Times New Roman" w:cs="Times New Roman"/>
      <w:b/>
      <w:bCs/>
      <w:caps/>
      <w:sz w:val="36"/>
      <w:szCs w:val="24"/>
    </w:rPr>
  </w:style>
  <w:style w:type="character" w:customStyle="1" w:styleId="-20">
    <w:name w:val="!заголовок-2 Знак"/>
    <w:link w:val="-2"/>
    <w:rsid w:val="009C21E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7">
    <w:name w:val="Основной текст1 Знак"/>
    <w:basedOn w:val="a0"/>
    <w:rsid w:val="009C21EA"/>
    <w:rPr>
      <w:rFonts w:ascii="Times New Roman" w:hAnsi="Times New Roman"/>
      <w:sz w:val="28"/>
    </w:rPr>
  </w:style>
  <w:style w:type="character" w:customStyle="1" w:styleId="af2">
    <w:name w:val="Основной текст (жирный) Знак"/>
    <w:basedOn w:val="17"/>
    <w:link w:val="af1"/>
    <w:rsid w:val="009C21EA"/>
    <w:rPr>
      <w:rFonts w:ascii="Times New Roman" w:eastAsiaTheme="minorEastAsia" w:hAnsi="Times New Roman" w:cs="Times New Roman"/>
      <w:b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9C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21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3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_cube_nyurb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_cube_nyurba@mail.ru" TargetMode="External"/><Relationship Id="rId10" Type="http://schemas.openxmlformats.org/officeDocument/2006/relationships/hyperlink" Target="http://www.gartner.com/newsroom/id/29057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4059</Words>
  <Characters>23140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2020-11-16T01:58:00Z</dcterms:created>
  <dcterms:modified xsi:type="dcterms:W3CDTF">2020-11-16T02:17:00Z</dcterms:modified>
</cp:coreProperties>
</file>