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  <w:r w:rsidRPr="007046BF">
        <w:rPr>
          <w:rFonts w:ascii="Times New Roman" w:hAnsi="Times New Roman"/>
          <w:b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4C314533" wp14:editId="1938A2C7">
            <wp:simplePos x="0" y="0"/>
            <wp:positionH relativeFrom="margin">
              <wp:posOffset>4973320</wp:posOffset>
            </wp:positionH>
            <wp:positionV relativeFrom="margin">
              <wp:posOffset>-107950</wp:posOffset>
            </wp:positionV>
            <wp:extent cx="1578610" cy="1276350"/>
            <wp:effectExtent l="19050" t="0" r="0" b="0"/>
            <wp:wrapSquare wrapText="bothSides"/>
            <wp:docPr id="1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5786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rPr>
          <w:rFonts w:ascii="Times New Roman" w:eastAsia="Times" w:hAnsi="Times New Roman"/>
          <w:b/>
          <w:sz w:val="18"/>
          <w:szCs w:val="18"/>
        </w:rPr>
      </w:pP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</w:rPr>
        <w:t>ПЛАН ПОДГОТОВКИ И ПРОВЕДЕНИЯ</w:t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  <w:lang w:val="en-US"/>
        </w:rPr>
        <w:t>IX</w:t>
      </w:r>
      <w:r w:rsidRPr="007046BF">
        <w:rPr>
          <w:rFonts w:ascii="Times New Roman" w:eastAsia="Times" w:hAnsi="Times New Roman"/>
          <w:b/>
          <w:sz w:val="18"/>
          <w:szCs w:val="18"/>
        </w:rPr>
        <w:t xml:space="preserve"> ОТКРЫТОГО МУНИЦИПАЛЬНОГО ЧЕМПИОНАТА «ЮНИОРЫ»</w:t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</w:rPr>
        <w:t xml:space="preserve"> и «МОЛОДЫЕ ПРОФЕССИОНАЛЫ» (WORLDSKILLS RUSSIA) </w:t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</w:rPr>
        <w:t>МУНИЦИПАЛЬНЫЙ ЭТАП НЮРБИНСКОГО РАЙОНА</w:t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</w:rPr>
        <w:t>ПО КОМПЕТЕНЦИИ</w:t>
      </w:r>
      <w:r w:rsidR="00C2211C" w:rsidRPr="007046BF">
        <w:rPr>
          <w:rFonts w:ascii="Times New Roman" w:eastAsia="Times" w:hAnsi="Times New Roman"/>
          <w:b/>
          <w:sz w:val="18"/>
          <w:szCs w:val="18"/>
        </w:rPr>
        <w:t xml:space="preserve"> «СЕТЕВОЙ И СИСТЕМНЫЙ АДМИНИСТРАТОР </w:t>
      </w:r>
      <w:proofErr w:type="gramStart"/>
      <w:r w:rsidRPr="007046BF">
        <w:rPr>
          <w:rFonts w:ascii="Times New Roman" w:eastAsia="Times" w:hAnsi="Times New Roman"/>
          <w:b/>
          <w:sz w:val="18"/>
          <w:szCs w:val="18"/>
        </w:rPr>
        <w:t>-Ю</w:t>
      </w:r>
      <w:proofErr w:type="gramEnd"/>
      <w:r w:rsidRPr="007046BF">
        <w:rPr>
          <w:rFonts w:ascii="Times New Roman" w:eastAsia="Times" w:hAnsi="Times New Roman"/>
          <w:b/>
          <w:sz w:val="18"/>
          <w:szCs w:val="18"/>
        </w:rPr>
        <w:t>НИОРЫ»</w:t>
      </w:r>
    </w:p>
    <w:p w:rsidR="001B26BD" w:rsidRPr="007046BF" w:rsidRDefault="001B26BD" w:rsidP="001B26BD">
      <w:pPr>
        <w:spacing w:after="0" w:line="259" w:lineRule="auto"/>
        <w:jc w:val="center"/>
        <w:rPr>
          <w:rFonts w:ascii="Times New Roman" w:eastAsia="Times" w:hAnsi="Times New Roman"/>
          <w:b/>
          <w:sz w:val="18"/>
          <w:szCs w:val="18"/>
        </w:rPr>
      </w:pPr>
      <w:r w:rsidRPr="007046BF">
        <w:rPr>
          <w:rFonts w:ascii="Times New Roman" w:eastAsia="Times" w:hAnsi="Times New Roman"/>
          <w:b/>
          <w:sz w:val="18"/>
          <w:szCs w:val="18"/>
        </w:rPr>
        <w:t xml:space="preserve"> </w:t>
      </w:r>
    </w:p>
    <w:p w:rsidR="001B26BD" w:rsidRPr="007046BF" w:rsidRDefault="001B26BD" w:rsidP="001B26BD">
      <w:pPr>
        <w:rPr>
          <w:rFonts w:ascii="Times New Roman" w:eastAsia="Arial Unicode MS" w:hAnsi="Times New Roman"/>
          <w:sz w:val="18"/>
          <w:szCs w:val="18"/>
        </w:rPr>
      </w:pPr>
    </w:p>
    <w:p w:rsidR="001B26BD" w:rsidRPr="007046BF" w:rsidRDefault="001B26BD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  <w:r w:rsidRPr="007046BF">
        <w:rPr>
          <w:rFonts w:ascii="Times New Roman" w:eastAsia="Arial Unicode MS" w:hAnsi="Times New Roman"/>
          <w:sz w:val="18"/>
          <w:szCs w:val="18"/>
        </w:rPr>
        <w:t>ТЕХНИЧЕСКОЕ ОПИСАНИЕ КОМПЕТЕНЦИИ</w:t>
      </w:r>
    </w:p>
    <w:p w:rsidR="001B26BD" w:rsidRDefault="001B26BD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  <w:r w:rsidRPr="007046BF">
        <w:rPr>
          <w:rFonts w:ascii="Times New Roman" w:eastAsia="Arial Unicode MS" w:hAnsi="Times New Roman"/>
          <w:b/>
          <w:noProof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2CC95954" wp14:editId="4374A55C">
            <wp:simplePos x="0" y="0"/>
            <wp:positionH relativeFrom="page">
              <wp:align>left</wp:align>
            </wp:positionH>
            <wp:positionV relativeFrom="margin">
              <wp:posOffset>3883547</wp:posOffset>
            </wp:positionV>
            <wp:extent cx="7575905" cy="6065822"/>
            <wp:effectExtent l="0" t="0" r="6350" b="0"/>
            <wp:wrapNone/>
            <wp:docPr id="2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4ABF" w:rsidRPr="007046BF">
        <w:rPr>
          <w:rFonts w:ascii="Times New Roman" w:eastAsia="Arial Unicode MS" w:hAnsi="Times New Roman"/>
          <w:sz w:val="18"/>
          <w:szCs w:val="18"/>
        </w:rPr>
        <w:t>«</w:t>
      </w:r>
      <w:r w:rsidR="00C2211C" w:rsidRPr="007046BF">
        <w:rPr>
          <w:rFonts w:ascii="Times New Roman" w:eastAsia="Times" w:hAnsi="Times New Roman"/>
          <w:b/>
          <w:sz w:val="18"/>
          <w:szCs w:val="18"/>
        </w:rPr>
        <w:t xml:space="preserve"> </w:t>
      </w:r>
      <w:r w:rsidR="00C2211C" w:rsidRPr="007046BF">
        <w:rPr>
          <w:rFonts w:ascii="Times New Roman" w:eastAsia="Times" w:hAnsi="Times New Roman"/>
          <w:sz w:val="18"/>
          <w:szCs w:val="18"/>
        </w:rPr>
        <w:t>Сетевой и системный администратор</w:t>
      </w:r>
      <w:r w:rsidR="00C2211C" w:rsidRPr="007046BF">
        <w:rPr>
          <w:rFonts w:ascii="Times New Roman" w:eastAsia="Arial Unicode MS" w:hAnsi="Times New Roman"/>
          <w:sz w:val="18"/>
          <w:szCs w:val="18"/>
        </w:rPr>
        <w:t xml:space="preserve"> </w:t>
      </w:r>
      <w:r w:rsidR="00D14ABF" w:rsidRPr="007046BF">
        <w:rPr>
          <w:rFonts w:ascii="Times New Roman" w:eastAsia="Arial Unicode MS" w:hAnsi="Times New Roman"/>
          <w:sz w:val="18"/>
          <w:szCs w:val="18"/>
        </w:rPr>
        <w:t>14</w:t>
      </w:r>
      <w:r w:rsidR="00C2211C" w:rsidRPr="007046BF">
        <w:rPr>
          <w:rFonts w:ascii="Times New Roman" w:eastAsia="Arial Unicode MS" w:hAnsi="Times New Roman"/>
          <w:sz w:val="18"/>
          <w:szCs w:val="18"/>
        </w:rPr>
        <w:t>+</w:t>
      </w:r>
      <w:r w:rsidR="00D14ABF" w:rsidRPr="007046BF">
        <w:rPr>
          <w:rFonts w:ascii="Times New Roman" w:eastAsia="Arial Unicode MS" w:hAnsi="Times New Roman"/>
          <w:sz w:val="18"/>
          <w:szCs w:val="18"/>
        </w:rPr>
        <w:t>»</w:t>
      </w:r>
    </w:p>
    <w:p w:rsidR="00A70A9A" w:rsidRDefault="00A70A9A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</w:p>
    <w:p w:rsidR="00A70A9A" w:rsidRDefault="00A70A9A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</w:p>
    <w:p w:rsidR="00A70A9A" w:rsidRDefault="00A70A9A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</w:p>
    <w:p w:rsidR="00A70A9A" w:rsidRDefault="00A70A9A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</w:p>
    <w:p w:rsidR="00A70A9A" w:rsidRPr="007046BF" w:rsidRDefault="00A70A9A" w:rsidP="001B26BD">
      <w:pPr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6151AB">
      <w:pPr>
        <w:rPr>
          <w:rFonts w:ascii="Times New Roman" w:hAnsi="Times New Roman"/>
          <w:b/>
          <w:sz w:val="18"/>
          <w:szCs w:val="18"/>
        </w:rPr>
      </w:pPr>
    </w:p>
    <w:p w:rsidR="00AA1E55" w:rsidRPr="007046BF" w:rsidRDefault="00AA1E55" w:rsidP="006151AB">
      <w:pPr>
        <w:rPr>
          <w:rFonts w:ascii="Times New Roman" w:hAnsi="Times New Roman"/>
          <w:sz w:val="18"/>
          <w:szCs w:val="18"/>
        </w:rPr>
      </w:pPr>
    </w:p>
    <w:p w:rsidR="00AA1E55" w:rsidRPr="007046BF" w:rsidRDefault="00AA1E55" w:rsidP="006151AB">
      <w:pPr>
        <w:rPr>
          <w:rFonts w:ascii="Times New Roman" w:hAnsi="Times New Roman"/>
          <w:sz w:val="18"/>
          <w:szCs w:val="18"/>
        </w:rPr>
      </w:pPr>
    </w:p>
    <w:p w:rsidR="006151AB" w:rsidRPr="007046BF" w:rsidRDefault="006151AB" w:rsidP="006151AB">
      <w:p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lastRenderedPageBreak/>
        <w:t>Компетенция</w:t>
      </w:r>
      <w:r w:rsidR="001B26BD" w:rsidRPr="007046BF">
        <w:rPr>
          <w:rFonts w:ascii="Times New Roman" w:hAnsi="Times New Roman"/>
          <w:sz w:val="18"/>
          <w:szCs w:val="18"/>
        </w:rPr>
        <w:t>: «</w:t>
      </w:r>
      <w:r w:rsidR="00C2211C" w:rsidRPr="007046BF">
        <w:rPr>
          <w:rFonts w:ascii="Times New Roman" w:eastAsia="Times" w:hAnsi="Times New Roman"/>
          <w:b/>
          <w:sz w:val="18"/>
          <w:szCs w:val="18"/>
        </w:rPr>
        <w:t xml:space="preserve">СЕТЕВОЙ И СИСТЕМНЫЙ АДМИНИСТРАТОР </w:t>
      </w:r>
      <w:r w:rsidR="00D14ABF" w:rsidRPr="007046BF">
        <w:rPr>
          <w:rFonts w:ascii="Times New Roman" w:hAnsi="Times New Roman"/>
          <w:sz w:val="18"/>
          <w:szCs w:val="18"/>
        </w:rPr>
        <w:t>14</w:t>
      </w:r>
      <w:r w:rsidR="00C2211C" w:rsidRPr="007046BF">
        <w:rPr>
          <w:rFonts w:ascii="Times New Roman" w:hAnsi="Times New Roman"/>
          <w:sz w:val="18"/>
          <w:szCs w:val="18"/>
        </w:rPr>
        <w:t>+</w:t>
      </w:r>
      <w:r w:rsidR="001B26BD" w:rsidRPr="007046BF">
        <w:rPr>
          <w:rFonts w:ascii="Times New Roman" w:hAnsi="Times New Roman"/>
          <w:sz w:val="18"/>
          <w:szCs w:val="18"/>
        </w:rPr>
        <w:t>»</w:t>
      </w:r>
    </w:p>
    <w:p w:rsidR="006151AB" w:rsidRPr="007046BF" w:rsidRDefault="002E1914" w:rsidP="001B26BD">
      <w:pPr>
        <w:pStyle w:val="Doctitle"/>
        <w:ind w:left="720"/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7046BF">
        <w:rPr>
          <w:rFonts w:ascii="Times New Roman" w:eastAsia="Arial Unicode MS" w:hAnsi="Times New Roman"/>
          <w:b w:val="0"/>
          <w:noProof/>
          <w:color w:val="FFFFFF"/>
          <w:sz w:val="18"/>
          <w:szCs w:val="18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6CF89CF3" wp14:editId="18AA1103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7046BF">
        <w:rPr>
          <w:rFonts w:ascii="Times New Roman" w:eastAsia="Malgun Gothic" w:hAnsi="Times New Roman"/>
          <w:b w:val="0"/>
          <w:sz w:val="18"/>
          <w:szCs w:val="18"/>
          <w:lang w:val="ru-RU"/>
        </w:rPr>
        <w:t>Формы участия в конкурсе</w:t>
      </w:r>
    </w:p>
    <w:p w:rsidR="006151AB" w:rsidRPr="007046BF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7046BF">
        <w:rPr>
          <w:rFonts w:ascii="Times New Roman" w:eastAsia="Malgun Gothic" w:hAnsi="Times New Roman"/>
          <w:b w:val="0"/>
          <w:sz w:val="18"/>
          <w:szCs w:val="18"/>
          <w:lang w:val="ru-RU"/>
        </w:rPr>
        <w:t>Задание для конкурса</w:t>
      </w:r>
    </w:p>
    <w:p w:rsidR="006151AB" w:rsidRPr="007046BF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7046BF">
        <w:rPr>
          <w:rFonts w:ascii="Times New Roman" w:eastAsia="Malgun Gothic" w:hAnsi="Times New Roman"/>
          <w:b w:val="0"/>
          <w:sz w:val="18"/>
          <w:szCs w:val="18"/>
          <w:lang w:val="ru-RU"/>
        </w:rPr>
        <w:t>Модули задания и необходимое время</w:t>
      </w:r>
    </w:p>
    <w:p w:rsidR="006151AB" w:rsidRPr="007046BF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7046BF">
        <w:rPr>
          <w:rFonts w:ascii="Times New Roman" w:eastAsia="Malgun Gothic" w:hAnsi="Times New Roman"/>
          <w:b w:val="0"/>
          <w:sz w:val="18"/>
          <w:szCs w:val="18"/>
          <w:lang w:val="ru-RU"/>
        </w:rPr>
        <w:t>Критерии оценки</w:t>
      </w:r>
    </w:p>
    <w:p w:rsidR="006151AB" w:rsidRPr="007046BF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18"/>
          <w:szCs w:val="18"/>
          <w:lang w:val="ru-RU"/>
        </w:rPr>
      </w:pPr>
      <w:r w:rsidRPr="007046BF">
        <w:rPr>
          <w:rFonts w:ascii="Times New Roman" w:eastAsia="Malgun Gothic" w:hAnsi="Times New Roman"/>
          <w:b w:val="0"/>
          <w:sz w:val="18"/>
          <w:szCs w:val="18"/>
          <w:lang w:val="ru-RU"/>
        </w:rPr>
        <w:t>Необходимые приложения</w:t>
      </w:r>
    </w:p>
    <w:p w:rsidR="006151AB" w:rsidRPr="007046BF" w:rsidRDefault="006151AB" w:rsidP="006151AB">
      <w:pPr>
        <w:pStyle w:val="Doctitle"/>
        <w:rPr>
          <w:rFonts w:ascii="Times New Roman" w:eastAsia="Malgun Gothic" w:hAnsi="Times New Roman"/>
          <w:sz w:val="18"/>
          <w:szCs w:val="18"/>
          <w:lang w:val="ru-RU"/>
        </w:rPr>
      </w:pPr>
    </w:p>
    <w:p w:rsidR="006151AB" w:rsidRPr="007046BF" w:rsidRDefault="006151AB" w:rsidP="006151AB">
      <w:pPr>
        <w:rPr>
          <w:rFonts w:ascii="Times New Roman" w:hAnsi="Times New Roman"/>
          <w:noProof/>
          <w:color w:val="FF0000"/>
          <w:sz w:val="18"/>
          <w:szCs w:val="18"/>
        </w:rPr>
      </w:pPr>
      <w:r w:rsidRPr="007046BF">
        <w:rPr>
          <w:rFonts w:ascii="Times New Roman" w:hAnsi="Times New Roman"/>
          <w:noProof/>
          <w:color w:val="000000" w:themeColor="text1"/>
          <w:sz w:val="18"/>
          <w:szCs w:val="18"/>
        </w:rPr>
        <w:t xml:space="preserve">Количество часов на выполнение </w:t>
      </w:r>
      <w:r w:rsidRPr="007046BF">
        <w:rPr>
          <w:rFonts w:ascii="Times New Roman" w:hAnsi="Times New Roman"/>
          <w:noProof/>
          <w:sz w:val="18"/>
          <w:szCs w:val="18"/>
        </w:rPr>
        <w:t>задания:</w:t>
      </w:r>
      <w:r w:rsidR="001B26BD" w:rsidRPr="007046BF">
        <w:rPr>
          <w:rFonts w:ascii="Times New Roman" w:hAnsi="Times New Roman"/>
          <w:noProof/>
          <w:sz w:val="18"/>
          <w:szCs w:val="18"/>
        </w:rPr>
        <w:t xml:space="preserve"> </w:t>
      </w:r>
      <w:r w:rsidR="00C2211C" w:rsidRPr="007046BF">
        <w:rPr>
          <w:rFonts w:ascii="Times New Roman" w:hAnsi="Times New Roman"/>
          <w:noProof/>
          <w:sz w:val="18"/>
          <w:szCs w:val="18"/>
        </w:rPr>
        <w:t>30</w:t>
      </w:r>
      <w:r w:rsidR="00AA1E55" w:rsidRPr="007046BF">
        <w:rPr>
          <w:rFonts w:ascii="Times New Roman" w:hAnsi="Times New Roman"/>
          <w:noProof/>
          <w:sz w:val="18"/>
          <w:szCs w:val="18"/>
        </w:rPr>
        <w:t xml:space="preserve">  мин</w:t>
      </w:r>
      <w:r w:rsidRPr="007046BF">
        <w:rPr>
          <w:rFonts w:ascii="Times New Roman" w:hAnsi="Times New Roman"/>
          <w:noProof/>
          <w:sz w:val="18"/>
          <w:szCs w:val="18"/>
        </w:rPr>
        <w:t>.</w:t>
      </w:r>
    </w:p>
    <w:p w:rsidR="006151AB" w:rsidRPr="007046BF" w:rsidRDefault="006151AB" w:rsidP="006151AB">
      <w:pPr>
        <w:pStyle w:val="Docsubtitle2"/>
        <w:rPr>
          <w:rFonts w:ascii="Times New Roman" w:hAnsi="Times New Roman" w:cs="Times New Roman"/>
          <w:sz w:val="18"/>
          <w:szCs w:val="18"/>
          <w:lang w:val="ru-RU" w:eastAsia="ko-KR"/>
        </w:rPr>
      </w:pPr>
    </w:p>
    <w:p w:rsidR="006151AB" w:rsidRPr="007046BF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  <w:lang w:eastAsia="en-US"/>
        </w:rPr>
      </w:pPr>
      <w:r w:rsidRPr="007046BF">
        <w:rPr>
          <w:rFonts w:ascii="Times New Roman" w:hAnsi="Times New Roman"/>
          <w:i/>
          <w:sz w:val="18"/>
          <w:szCs w:val="18"/>
        </w:rPr>
        <w:br w:type="page"/>
      </w:r>
    </w:p>
    <w:p w:rsidR="00BF6513" w:rsidRPr="007046BF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18"/>
          <w:szCs w:val="18"/>
          <w:lang w:val="ru-RU"/>
        </w:rPr>
      </w:pPr>
      <w:bookmarkStart w:id="0" w:name="_Toc379539623"/>
      <w:r w:rsidRPr="007046BF">
        <w:rPr>
          <w:rFonts w:ascii="Times New Roman" w:hAnsi="Times New Roman"/>
          <w:i w:val="0"/>
          <w:sz w:val="18"/>
          <w:szCs w:val="18"/>
          <w:lang w:val="ru-RU"/>
        </w:rPr>
        <w:lastRenderedPageBreak/>
        <w:t>1</w:t>
      </w:r>
      <w:r w:rsidR="00BF6513" w:rsidRPr="007046BF">
        <w:rPr>
          <w:rFonts w:ascii="Times New Roman" w:hAnsi="Times New Roman"/>
          <w:i w:val="0"/>
          <w:sz w:val="18"/>
          <w:szCs w:val="18"/>
          <w:lang w:val="ru-RU"/>
        </w:rPr>
        <w:t>. ФОРМЫ УЧАСТИЯ В КОНКУРСЕ</w:t>
      </w:r>
      <w:bookmarkEnd w:id="0"/>
    </w:p>
    <w:p w:rsidR="00BF6513" w:rsidRPr="007046BF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18"/>
          <w:szCs w:val="18"/>
        </w:rPr>
      </w:pPr>
    </w:p>
    <w:p w:rsidR="00BF6513" w:rsidRPr="007046BF" w:rsidRDefault="00C2211C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>Командный</w:t>
      </w:r>
      <w:r w:rsidR="00BF6513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</w:t>
      </w:r>
      <w:r w:rsidRPr="007046BF">
        <w:rPr>
          <w:rStyle w:val="11"/>
          <w:rFonts w:ascii="Times New Roman" w:hAnsi="Times New Roman" w:cs="Times New Roman"/>
          <w:sz w:val="18"/>
          <w:szCs w:val="18"/>
        </w:rPr>
        <w:t>конкурс: Команде участвуют 2 человека</w:t>
      </w:r>
    </w:p>
    <w:p w:rsidR="001B26BD" w:rsidRPr="007046BF" w:rsidRDefault="001B26BD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>Возраст: от 14 до 16 лет (срок до 31 августа 2021 года)</w:t>
      </w:r>
    </w:p>
    <w:p w:rsidR="00EF6E7A" w:rsidRPr="007046BF" w:rsidRDefault="001B26BD" w:rsidP="00EF6E7A">
      <w:pPr>
        <w:pStyle w:val="4"/>
        <w:shd w:val="clear" w:color="auto" w:fill="auto"/>
        <w:spacing w:before="0" w:after="0" w:line="276" w:lineRule="auto"/>
        <w:ind w:left="709" w:firstLine="20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Место проведения: </w:t>
      </w:r>
      <w:r w:rsidR="00AA1E55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</w:t>
      </w:r>
      <w:r w:rsidR="00EF6E7A" w:rsidRPr="007046BF">
        <w:rPr>
          <w:rStyle w:val="11"/>
          <w:rFonts w:ascii="Times New Roman" w:hAnsi="Times New Roman" w:cs="Times New Roman"/>
          <w:sz w:val="18"/>
          <w:szCs w:val="18"/>
        </w:rPr>
        <w:t>(с соблюдением социальной дистанции)</w:t>
      </w:r>
    </w:p>
    <w:p w:rsidR="001B26BD" w:rsidRPr="007046BF" w:rsidRDefault="00AA1E55" w:rsidP="00AA1E55">
      <w:pPr>
        <w:pStyle w:val="4"/>
        <w:shd w:val="clear" w:color="auto" w:fill="auto"/>
        <w:spacing w:before="0" w:after="0" w:line="276" w:lineRule="auto"/>
        <w:ind w:firstLine="708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</w:t>
      </w:r>
      <w:r w:rsidR="00C2211C" w:rsidRPr="007046BF">
        <w:rPr>
          <w:rStyle w:val="11"/>
          <w:rFonts w:ascii="Times New Roman" w:hAnsi="Times New Roman" w:cs="Times New Roman"/>
          <w:sz w:val="18"/>
          <w:szCs w:val="18"/>
        </w:rPr>
        <w:t>Дата проведения: 04</w:t>
      </w:r>
      <w:r w:rsidR="001B26BD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декабря 2020г.</w:t>
      </w:r>
    </w:p>
    <w:p w:rsidR="001B26BD" w:rsidRPr="007046BF" w:rsidRDefault="00C2211C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>Время проведения: 16</w:t>
      </w:r>
      <w:r w:rsidR="001B26BD" w:rsidRPr="007046BF">
        <w:rPr>
          <w:rStyle w:val="11"/>
          <w:rFonts w:ascii="Times New Roman" w:hAnsi="Times New Roman" w:cs="Times New Roman"/>
          <w:sz w:val="18"/>
          <w:szCs w:val="18"/>
        </w:rPr>
        <w:t>:00</w:t>
      </w:r>
      <w:r w:rsidR="00AA1E55" w:rsidRPr="007046BF">
        <w:rPr>
          <w:rStyle w:val="11"/>
          <w:rFonts w:ascii="Times New Roman" w:hAnsi="Times New Roman" w:cs="Times New Roman"/>
          <w:sz w:val="18"/>
          <w:szCs w:val="18"/>
        </w:rPr>
        <w:t>-16:30</w:t>
      </w:r>
    </w:p>
    <w:p w:rsidR="00697049" w:rsidRPr="007046BF" w:rsidRDefault="00697049" w:rsidP="00C2211C">
      <w:pPr>
        <w:pStyle w:val="4"/>
        <w:shd w:val="clear" w:color="auto" w:fill="auto"/>
        <w:spacing w:before="0" w:after="0" w:line="276" w:lineRule="auto"/>
        <w:ind w:left="729" w:firstLine="0"/>
        <w:rPr>
          <w:rStyle w:val="11"/>
          <w:rFonts w:ascii="Times New Roman" w:hAnsi="Times New Roman" w:cs="Times New Roman"/>
          <w:sz w:val="18"/>
          <w:szCs w:val="18"/>
        </w:rPr>
      </w:pPr>
      <w:r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Члены жюри: </w:t>
      </w:r>
      <w:r w:rsidR="00966D7C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эксперты </w:t>
      </w:r>
      <w:r w:rsidRPr="007046BF">
        <w:rPr>
          <w:rStyle w:val="11"/>
          <w:rFonts w:ascii="Times New Roman" w:hAnsi="Times New Roman" w:cs="Times New Roman"/>
          <w:sz w:val="18"/>
          <w:szCs w:val="18"/>
        </w:rPr>
        <w:t>компатриоты</w:t>
      </w:r>
      <w:r w:rsidR="00EF6E7A" w:rsidRPr="007046BF">
        <w:rPr>
          <w:rStyle w:val="11"/>
          <w:rFonts w:ascii="Times New Roman" w:hAnsi="Times New Roman" w:cs="Times New Roman"/>
          <w:sz w:val="18"/>
          <w:szCs w:val="18"/>
        </w:rPr>
        <w:t>,</w:t>
      </w:r>
      <w:r w:rsidR="00AA1E55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Ксенофонтов Р.Б.-</w:t>
      </w:r>
      <w:r w:rsidR="00EF6E7A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 МБОУ «Нюрбинский технический лицей </w:t>
      </w:r>
      <w:proofErr w:type="spellStart"/>
      <w:r w:rsidR="00EF6E7A" w:rsidRPr="007046BF">
        <w:rPr>
          <w:rStyle w:val="11"/>
          <w:rFonts w:ascii="Times New Roman" w:hAnsi="Times New Roman" w:cs="Times New Roman"/>
          <w:sz w:val="18"/>
          <w:szCs w:val="18"/>
        </w:rPr>
        <w:t>им.А.Н.Чусовского</w:t>
      </w:r>
      <w:proofErr w:type="spellEnd"/>
      <w:r w:rsidR="00EF6E7A" w:rsidRPr="007046BF">
        <w:rPr>
          <w:rStyle w:val="11"/>
          <w:rFonts w:ascii="Times New Roman" w:hAnsi="Times New Roman" w:cs="Times New Roman"/>
          <w:sz w:val="18"/>
          <w:szCs w:val="18"/>
        </w:rPr>
        <w:t xml:space="preserve">» </w:t>
      </w:r>
    </w:p>
    <w:p w:rsidR="00BF6513" w:rsidRPr="007046BF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18"/>
          <w:szCs w:val="18"/>
        </w:rPr>
      </w:pPr>
    </w:p>
    <w:p w:rsidR="00BF6513" w:rsidRPr="007046BF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18"/>
          <w:szCs w:val="18"/>
          <w:lang w:val="ru-RU"/>
        </w:rPr>
      </w:pPr>
      <w:bookmarkStart w:id="1" w:name="_Toc379539624"/>
      <w:r w:rsidRPr="007046BF">
        <w:rPr>
          <w:rFonts w:ascii="Times New Roman" w:hAnsi="Times New Roman"/>
          <w:i w:val="0"/>
          <w:sz w:val="18"/>
          <w:szCs w:val="18"/>
          <w:lang w:val="ru-RU"/>
        </w:rPr>
        <w:t>2</w:t>
      </w:r>
      <w:r w:rsidR="00BF6513" w:rsidRPr="007046BF">
        <w:rPr>
          <w:rFonts w:ascii="Times New Roman" w:hAnsi="Times New Roman"/>
          <w:i w:val="0"/>
          <w:sz w:val="18"/>
          <w:szCs w:val="18"/>
          <w:lang w:val="ru-RU"/>
        </w:rPr>
        <w:t>. ЗАДАНИЕ ДЛЯ КОНКУРСА</w:t>
      </w:r>
      <w:bookmarkEnd w:id="1"/>
    </w:p>
    <w:p w:rsidR="00BF6513" w:rsidRPr="007046BF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18"/>
          <w:szCs w:val="18"/>
        </w:rPr>
      </w:pPr>
    </w:p>
    <w:p w:rsidR="007046BF" w:rsidRDefault="00A70A9A" w:rsidP="007046BF">
      <w:pPr>
        <w:pStyle w:val="ae"/>
        <w:rPr>
          <w:rFonts w:ascii="Times New Roman" w:hAnsi="Times New Roman"/>
          <w:b/>
          <w:sz w:val="18"/>
          <w:szCs w:val="18"/>
        </w:rPr>
      </w:pPr>
      <w:bookmarkStart w:id="2" w:name="_Toc379539625"/>
      <w:r>
        <w:rPr>
          <w:rFonts w:ascii="Times New Roman" w:hAnsi="Times New Roman"/>
          <w:b/>
          <w:sz w:val="18"/>
          <w:szCs w:val="18"/>
        </w:rPr>
        <w:t>2.</w:t>
      </w:r>
      <w:r w:rsidR="007046BF" w:rsidRPr="007046BF">
        <w:rPr>
          <w:rFonts w:ascii="Times New Roman" w:hAnsi="Times New Roman"/>
          <w:b/>
          <w:sz w:val="18"/>
          <w:szCs w:val="18"/>
        </w:rPr>
        <w:t>1. КОМПЕТЕНЦИИ</w:t>
      </w:r>
    </w:p>
    <w:p w:rsidR="00A70A9A" w:rsidRPr="007046BF" w:rsidRDefault="00A70A9A" w:rsidP="007046BF">
      <w:pPr>
        <w:pStyle w:val="ae"/>
        <w:rPr>
          <w:rFonts w:ascii="Times New Roman" w:hAnsi="Times New Roman"/>
          <w:b/>
          <w:sz w:val="18"/>
          <w:szCs w:val="18"/>
        </w:rPr>
      </w:pPr>
      <w:bookmarkStart w:id="3" w:name="_GoBack"/>
      <w:bookmarkEnd w:id="3"/>
    </w:p>
    <w:p w:rsidR="007046BF" w:rsidRPr="007046BF" w:rsidRDefault="007046BF" w:rsidP="007046BF">
      <w:pPr>
        <w:pStyle w:val="ae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Название профессиональной компетенции:  Сетевое и системное администрирование</w:t>
      </w:r>
    </w:p>
    <w:p w:rsidR="007046BF" w:rsidRPr="007046BF" w:rsidRDefault="007046BF" w:rsidP="007046BF">
      <w:pPr>
        <w:pStyle w:val="ae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Описание профессиональной компетенции.</w:t>
      </w:r>
    </w:p>
    <w:p w:rsidR="007046BF" w:rsidRPr="007046BF" w:rsidRDefault="007046BF" w:rsidP="007046BF">
      <w:pPr>
        <w:pStyle w:val="ae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 xml:space="preserve">Сетевое и системное администрирование требует </w:t>
      </w:r>
      <w:r w:rsidRPr="007046BF">
        <w:rPr>
          <w:rStyle w:val="11"/>
          <w:rFonts w:ascii="Times New Roman" w:hAnsi="Times New Roman" w:cs="Times New Roman"/>
          <w:sz w:val="18"/>
          <w:szCs w:val="18"/>
        </w:rPr>
        <w:t>ши</w:t>
      </w:r>
      <w:r w:rsidRPr="007046BF">
        <w:rPr>
          <w:rFonts w:ascii="Times New Roman" w:hAnsi="Times New Roman"/>
          <w:sz w:val="18"/>
          <w:szCs w:val="18"/>
        </w:rPr>
        <w:t>роких познаний в области информационных технологий. В связи с быстрым развитием этой области, требования к администраторам постоянно возрастают.</w:t>
      </w:r>
    </w:p>
    <w:p w:rsidR="007046BF" w:rsidRPr="007046BF" w:rsidRDefault="007046BF" w:rsidP="007046BF">
      <w:pPr>
        <w:pStyle w:val="ae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Системный и сетевой администратор (инженер) должен уметь: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Разрабатывать и развертывать комплексную информационную инфраструктуру предприятий, включающую рабочие станции, серверы и сетевое оборудование;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Развертывать основные сервисы, включая службы каталогов, резервного копирования, почтовые и другие прикладные сервисы;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 xml:space="preserve">Использовать широкий набор операционных систем и </w:t>
      </w:r>
      <w:proofErr w:type="gramStart"/>
      <w:r w:rsidRPr="007046BF">
        <w:rPr>
          <w:rFonts w:ascii="Times New Roman" w:hAnsi="Times New Roman"/>
          <w:sz w:val="18"/>
          <w:szCs w:val="18"/>
        </w:rPr>
        <w:t>серверного</w:t>
      </w:r>
      <w:proofErr w:type="gramEnd"/>
      <w:r w:rsidRPr="007046BF">
        <w:rPr>
          <w:rFonts w:ascii="Times New Roman" w:hAnsi="Times New Roman"/>
          <w:sz w:val="18"/>
          <w:szCs w:val="18"/>
        </w:rPr>
        <w:t xml:space="preserve"> ПО;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Эффективно организовывать защищенные соединения сетей предприятий, доступ в Интернет и иные сети;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Устанавливать и настраивать устройства беспроводной сети, коммутаторы, маршрутизаторы и средства защиты информации;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Организовывать защиту информации от несанкционированного доступа;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Разрабатывать документацию информационной структуры предприятия;</w:t>
      </w:r>
    </w:p>
    <w:p w:rsidR="007046BF" w:rsidRPr="007046BF" w:rsidRDefault="007046BF" w:rsidP="007046BF">
      <w:pPr>
        <w:pStyle w:val="ae"/>
        <w:numPr>
          <w:ilvl w:val="0"/>
          <w:numId w:val="22"/>
        </w:numPr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 xml:space="preserve">Устанавливать, настраивать и отлаживать программные и аппаратные средства </w:t>
      </w:r>
      <w:r w:rsidRPr="007046BF">
        <w:rPr>
          <w:rFonts w:ascii="Times New Roman" w:hAnsi="Times New Roman"/>
          <w:sz w:val="18"/>
          <w:szCs w:val="18"/>
          <w:lang w:val="en-US"/>
        </w:rPr>
        <w:t>VoIP;</w:t>
      </w:r>
    </w:p>
    <w:p w:rsidR="005C46EA" w:rsidRPr="005C46EA" w:rsidRDefault="005C46EA" w:rsidP="005C46EA">
      <w:pPr>
        <w:pStyle w:val="6"/>
        <w:shd w:val="clear" w:color="auto" w:fill="auto"/>
        <w:spacing w:after="0"/>
        <w:ind w:right="20" w:firstLine="0"/>
        <w:rPr>
          <w:sz w:val="18"/>
        </w:rPr>
      </w:pPr>
      <w:r>
        <w:rPr>
          <w:sz w:val="18"/>
        </w:rPr>
        <w:t xml:space="preserve">Оценка знаний участника </w:t>
      </w:r>
      <w:r w:rsidRPr="005C46EA">
        <w:rPr>
          <w:sz w:val="18"/>
        </w:rPr>
        <w:t xml:space="preserve"> проводиться </w:t>
      </w:r>
      <w:r>
        <w:rPr>
          <w:sz w:val="18"/>
        </w:rPr>
        <w:t>исключительно через тестовое</w:t>
      </w:r>
      <w:r w:rsidRPr="005C46EA">
        <w:rPr>
          <w:sz w:val="18"/>
        </w:rPr>
        <w:t xml:space="preserve"> выполнение Конкурсного задания.</w:t>
      </w:r>
    </w:p>
    <w:p w:rsidR="001B26BD" w:rsidRDefault="005C46EA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24"/>
        </w:rPr>
      </w:pPr>
      <w:r w:rsidRPr="005C46EA">
        <w:rPr>
          <w:rFonts w:ascii="Times New Roman" w:hAnsi="Times New Roman" w:cs="Times New Roman"/>
          <w:color w:val="000000"/>
          <w:sz w:val="18"/>
          <w:szCs w:val="24"/>
        </w:rPr>
        <w:t>Общим руководством и утверждением Конкурс</w:t>
      </w:r>
      <w:r>
        <w:rPr>
          <w:rFonts w:ascii="Times New Roman" w:hAnsi="Times New Roman" w:cs="Times New Roman"/>
          <w:color w:val="000000"/>
          <w:sz w:val="18"/>
          <w:szCs w:val="24"/>
        </w:rPr>
        <w:t>ного задания занимается Эксперт</w:t>
      </w:r>
      <w:r w:rsidRPr="005C46EA">
        <w:rPr>
          <w:rFonts w:ascii="Times New Roman" w:hAnsi="Times New Roman" w:cs="Times New Roman"/>
          <w:color w:val="000000"/>
          <w:sz w:val="18"/>
          <w:szCs w:val="24"/>
        </w:rPr>
        <w:t xml:space="preserve"> компетенции.</w:t>
      </w:r>
    </w:p>
    <w:p w:rsidR="00A70A9A" w:rsidRDefault="00A70A9A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5C46EA" w:rsidRDefault="00A70A9A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  <w:r>
        <w:rPr>
          <w:rFonts w:ascii="Times New Roman" w:hAnsi="Times New Roman" w:cs="Times New Roman"/>
          <w:b/>
          <w:color w:val="000000"/>
          <w:sz w:val="18"/>
          <w:szCs w:val="24"/>
        </w:rPr>
        <w:t>2.</w:t>
      </w:r>
      <w:r w:rsidR="005C46EA" w:rsidRPr="005C46EA">
        <w:rPr>
          <w:rFonts w:ascii="Times New Roman" w:hAnsi="Times New Roman" w:cs="Times New Roman"/>
          <w:b/>
          <w:color w:val="000000"/>
          <w:sz w:val="18"/>
          <w:szCs w:val="24"/>
        </w:rPr>
        <w:t>2. ПРИМЕРНОЕ КОНКРУСНОЕ ЗАДАНИЕ</w:t>
      </w:r>
    </w:p>
    <w:p w:rsidR="00714D73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644C17" w:rsidRPr="00644C17" w:rsidRDefault="00714D73" w:rsidP="00644C17">
      <w:pPr>
        <w:pStyle w:val="ae"/>
        <w:rPr>
          <w:b/>
          <w:i/>
        </w:rPr>
      </w:pPr>
      <w:r w:rsidRPr="00644C17">
        <w:rPr>
          <w:rFonts w:ascii="Times New Roman" w:hAnsi="Times New Roman"/>
          <w:b/>
          <w:i/>
          <w:sz w:val="18"/>
          <w:szCs w:val="18"/>
        </w:rPr>
        <w:t>Модуль</w:t>
      </w:r>
      <w:proofErr w:type="gramStart"/>
      <w:r w:rsidRPr="00644C17">
        <w:rPr>
          <w:rFonts w:ascii="Times New Roman" w:hAnsi="Times New Roman"/>
          <w:b/>
          <w:i/>
          <w:sz w:val="18"/>
          <w:szCs w:val="18"/>
        </w:rPr>
        <w:t xml:space="preserve"> А</w:t>
      </w:r>
      <w:proofErr w:type="gramEnd"/>
      <w:r w:rsidRPr="00644C17">
        <w:rPr>
          <w:rFonts w:ascii="Times New Roman" w:hAnsi="Times New Roman"/>
          <w:b/>
          <w:i/>
          <w:sz w:val="18"/>
          <w:szCs w:val="18"/>
        </w:rPr>
        <w:t xml:space="preserve"> –</w:t>
      </w:r>
      <w:r w:rsidR="00644C17" w:rsidRPr="00644C17">
        <w:rPr>
          <w:rFonts w:ascii="Times New Roman" w:hAnsi="Times New Roman"/>
          <w:b/>
          <w:i/>
          <w:sz w:val="18"/>
          <w:szCs w:val="18"/>
        </w:rPr>
        <w:t xml:space="preserve">   </w:t>
      </w:r>
      <w:r w:rsidR="00644C17" w:rsidRPr="00644C17">
        <w:rPr>
          <w:rFonts w:ascii="Times New Roman" w:hAnsi="Times New Roman"/>
          <w:b/>
          <w:i/>
          <w:sz w:val="18"/>
        </w:rPr>
        <w:t>Аппаратное обеспечение ПК</w:t>
      </w:r>
    </w:p>
    <w:p w:rsidR="00F80A4E" w:rsidRPr="00CC1716" w:rsidRDefault="00F80A4E" w:rsidP="00F80A4E">
      <w:pPr>
        <w:pStyle w:val="ae"/>
        <w:rPr>
          <w:sz w:val="18"/>
        </w:rPr>
      </w:pPr>
      <w:r w:rsidRPr="00CC1716">
        <w:rPr>
          <w:sz w:val="18"/>
        </w:rPr>
        <w:t>Электронные и механические части персонального компьютера, входящие в состав системы или сети, исключая программное обеспечение и данные (информацию, которую вычислительная система хранит и обрабатывает). Виды компьютеров и логические устройства, внешние устройства и диагностика аппаратуры, энергетическое оборудование, батареи и аккумуляторы. Конфигурация компьютера. Отдельные узлы и блоки компьютер</w:t>
      </w:r>
      <w:r>
        <w:rPr>
          <w:sz w:val="18"/>
        </w:rPr>
        <w:t>а</w:t>
      </w:r>
      <w:r w:rsidRPr="00CC1716">
        <w:rPr>
          <w:sz w:val="18"/>
        </w:rPr>
        <w:t xml:space="preserve">, </w:t>
      </w:r>
      <w:proofErr w:type="gramStart"/>
      <w:r w:rsidRPr="00CC1716">
        <w:rPr>
          <w:sz w:val="18"/>
        </w:rPr>
        <w:t>конфигурацию</w:t>
      </w:r>
      <w:proofErr w:type="gramEnd"/>
      <w:r w:rsidRPr="00CC1716">
        <w:rPr>
          <w:sz w:val="18"/>
        </w:rPr>
        <w:t xml:space="preserve"> которой можно изменять по мере необходимости.</w:t>
      </w:r>
    </w:p>
    <w:p w:rsidR="00714D73" w:rsidRPr="00F80A4E" w:rsidRDefault="00714D73" w:rsidP="00714D73">
      <w:pPr>
        <w:spacing w:after="0"/>
        <w:rPr>
          <w:rFonts w:ascii="Times New Roman" w:hAnsi="Times New Roman"/>
          <w:sz w:val="18"/>
          <w:szCs w:val="18"/>
        </w:rPr>
      </w:pPr>
    </w:p>
    <w:p w:rsidR="00714D73" w:rsidRPr="00644C17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i/>
          <w:color w:val="000000"/>
          <w:sz w:val="18"/>
          <w:szCs w:val="24"/>
        </w:rPr>
      </w:pPr>
      <w:r w:rsidRPr="00644C17">
        <w:rPr>
          <w:rFonts w:ascii="Times New Roman" w:hAnsi="Times New Roman" w:cs="Times New Roman"/>
          <w:b/>
          <w:i/>
          <w:sz w:val="18"/>
          <w:szCs w:val="18"/>
        </w:rPr>
        <w:t>Модуль</w:t>
      </w:r>
      <w:proofErr w:type="gramStart"/>
      <w:r w:rsidRPr="00644C17">
        <w:rPr>
          <w:rFonts w:ascii="Times New Roman" w:hAnsi="Times New Roman" w:cs="Times New Roman"/>
          <w:b/>
          <w:i/>
          <w:sz w:val="18"/>
          <w:szCs w:val="18"/>
        </w:rPr>
        <w:t xml:space="preserve"> В</w:t>
      </w:r>
      <w:proofErr w:type="gramEnd"/>
      <w:r w:rsidRPr="00644C17">
        <w:rPr>
          <w:rFonts w:ascii="Times New Roman" w:hAnsi="Times New Roman" w:cs="Times New Roman"/>
          <w:b/>
          <w:i/>
          <w:sz w:val="18"/>
          <w:szCs w:val="18"/>
        </w:rPr>
        <w:t xml:space="preserve"> –</w:t>
      </w:r>
      <w:r w:rsidRPr="00644C17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 </w:t>
      </w:r>
      <w:r w:rsidRPr="00644C17">
        <w:rPr>
          <w:rFonts w:ascii="Times New Roman" w:hAnsi="Times New Roman" w:cs="Times New Roman"/>
          <w:b/>
          <w:i/>
          <w:sz w:val="18"/>
          <w:szCs w:val="18"/>
        </w:rPr>
        <w:t xml:space="preserve"> Сетевое администрирование</w:t>
      </w:r>
    </w:p>
    <w:p w:rsidR="00F80A4E" w:rsidRPr="007C4AA4" w:rsidRDefault="00F80A4E" w:rsidP="00F80A4E">
      <w:pPr>
        <w:pStyle w:val="ae"/>
        <w:rPr>
          <w:rFonts w:ascii="Times New Roman" w:hAnsi="Times New Roman"/>
          <w:sz w:val="18"/>
        </w:rPr>
      </w:pPr>
      <w:r w:rsidRPr="007C4AA4">
        <w:rPr>
          <w:rFonts w:ascii="Times New Roman" w:hAnsi="Times New Roman"/>
          <w:color w:val="000000"/>
          <w:sz w:val="18"/>
          <w:szCs w:val="27"/>
          <w:shd w:val="clear" w:color="auto" w:fill="FFFFFF"/>
        </w:rPr>
        <w:t xml:space="preserve">Вопросы обеспечения работоспособности компьютерных сетей: поиск и устранение любых проблем, мешающих стабильной работоспособности сети, управление конфигурацией: настройка параметров ОС и техническая модернизация компонентов системы. Аналитика функционирования сети: непрерывный </w:t>
      </w:r>
      <w:proofErr w:type="gramStart"/>
      <w:r w:rsidRPr="007C4AA4">
        <w:rPr>
          <w:rFonts w:ascii="Times New Roman" w:hAnsi="Times New Roman"/>
          <w:color w:val="000000"/>
          <w:sz w:val="18"/>
          <w:szCs w:val="27"/>
          <w:shd w:val="clear" w:color="auto" w:fill="FFFFFF"/>
        </w:rPr>
        <w:t>контроль за</w:t>
      </w:r>
      <w:proofErr w:type="gramEnd"/>
      <w:r w:rsidRPr="007C4AA4">
        <w:rPr>
          <w:rFonts w:ascii="Times New Roman" w:hAnsi="Times New Roman"/>
          <w:color w:val="000000"/>
          <w:sz w:val="18"/>
          <w:szCs w:val="27"/>
          <w:shd w:val="clear" w:color="auto" w:fill="FFFFFF"/>
        </w:rPr>
        <w:t xml:space="preserve"> использованием сетевых ресурсов. Управление производительностью: сбор статистики о функционировании сети за определенный временной интервал с целью рационализации использования сетевых ресурсов, а также снижения сопутствующих затрат. Обеспечение безопасности: организация доступа к сети и обеспечение надежного хранения всех данных.</w:t>
      </w:r>
      <w:r w:rsidRPr="007C4AA4">
        <w:rPr>
          <w:rFonts w:ascii="Times New Roman" w:hAnsi="Times New Roman"/>
          <w:sz w:val="18"/>
        </w:rPr>
        <w:t xml:space="preserve"> </w:t>
      </w:r>
    </w:p>
    <w:p w:rsidR="00714D73" w:rsidRPr="00F80A4E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24"/>
        </w:rPr>
      </w:pPr>
    </w:p>
    <w:p w:rsidR="00714D73" w:rsidRPr="00644C17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i/>
          <w:color w:val="000000"/>
          <w:sz w:val="18"/>
          <w:szCs w:val="24"/>
        </w:rPr>
      </w:pPr>
      <w:r w:rsidRPr="00644C17">
        <w:rPr>
          <w:rFonts w:ascii="Times New Roman" w:hAnsi="Times New Roman" w:cs="Times New Roman"/>
          <w:b/>
          <w:i/>
          <w:sz w:val="18"/>
          <w:szCs w:val="18"/>
        </w:rPr>
        <w:t>Модуль</w:t>
      </w:r>
      <w:proofErr w:type="gramStart"/>
      <w:r w:rsidRPr="00644C17">
        <w:rPr>
          <w:rFonts w:ascii="Times New Roman" w:hAnsi="Times New Roman" w:cs="Times New Roman"/>
          <w:b/>
          <w:i/>
          <w:sz w:val="18"/>
          <w:szCs w:val="18"/>
        </w:rPr>
        <w:t xml:space="preserve"> С</w:t>
      </w:r>
      <w:proofErr w:type="gramEnd"/>
      <w:r w:rsidRPr="00644C17">
        <w:rPr>
          <w:rFonts w:ascii="Times New Roman" w:hAnsi="Times New Roman" w:cs="Times New Roman"/>
          <w:b/>
          <w:i/>
          <w:sz w:val="18"/>
          <w:szCs w:val="18"/>
        </w:rPr>
        <w:t xml:space="preserve"> – Системное администрирование</w:t>
      </w:r>
    </w:p>
    <w:p w:rsidR="00F80A4E" w:rsidRPr="001E1125" w:rsidRDefault="00F80A4E" w:rsidP="00F80A4E">
      <w:pPr>
        <w:pStyle w:val="ae"/>
        <w:rPr>
          <w:sz w:val="18"/>
        </w:rPr>
      </w:pPr>
      <w:r w:rsidRPr="001E1125">
        <w:rPr>
          <w:sz w:val="18"/>
        </w:rPr>
        <w:t>Вопросы подготовка и сохранение резервных копий данных, их периодическая проверка и уничтожение,</w:t>
      </w:r>
    </w:p>
    <w:p w:rsidR="00F80A4E" w:rsidRPr="001E1125" w:rsidRDefault="00F80A4E" w:rsidP="00F80A4E">
      <w:pPr>
        <w:pStyle w:val="ae"/>
        <w:rPr>
          <w:sz w:val="18"/>
        </w:rPr>
      </w:pPr>
      <w:r w:rsidRPr="001E1125">
        <w:rPr>
          <w:sz w:val="18"/>
        </w:rPr>
        <w:t>установка и конфигурирование необходимых обновлений для операционной системы и используемых программ,</w:t>
      </w:r>
    </w:p>
    <w:p w:rsidR="00F80A4E" w:rsidRPr="001E1125" w:rsidRDefault="00F80A4E" w:rsidP="00F80A4E">
      <w:pPr>
        <w:pStyle w:val="ae"/>
        <w:rPr>
          <w:sz w:val="18"/>
        </w:rPr>
      </w:pPr>
      <w:r w:rsidRPr="001E1125">
        <w:rPr>
          <w:sz w:val="18"/>
        </w:rPr>
        <w:t>установка и конфигурирование нового аппаратного и </w:t>
      </w:r>
      <w:hyperlink r:id="rId12" w:tooltip="Программное обеспечение" w:history="1">
        <w:r w:rsidRPr="001E1125">
          <w:rPr>
            <w:sz w:val="18"/>
          </w:rPr>
          <w:t>программного обеспечения</w:t>
        </w:r>
      </w:hyperlink>
      <w:r w:rsidRPr="001E1125">
        <w:rPr>
          <w:sz w:val="18"/>
        </w:rPr>
        <w:t>,</w:t>
      </w:r>
      <w:r>
        <w:rPr>
          <w:sz w:val="18"/>
        </w:rPr>
        <w:t xml:space="preserve"> </w:t>
      </w:r>
      <w:r w:rsidRPr="001E1125">
        <w:rPr>
          <w:sz w:val="18"/>
        </w:rPr>
        <w:t>создание и поддержание в актуальном состоянии пользовательских учётных записей,</w:t>
      </w:r>
      <w:r>
        <w:rPr>
          <w:sz w:val="18"/>
        </w:rPr>
        <w:t xml:space="preserve"> </w:t>
      </w:r>
      <w:r w:rsidRPr="001E1125">
        <w:rPr>
          <w:sz w:val="18"/>
        </w:rPr>
        <w:t>ответственность за информационную безопасность и</w:t>
      </w:r>
      <w:r>
        <w:rPr>
          <w:sz w:val="18"/>
        </w:rPr>
        <w:t xml:space="preserve"> </w:t>
      </w:r>
      <w:r w:rsidRPr="001E1125">
        <w:rPr>
          <w:sz w:val="18"/>
        </w:rPr>
        <w:t>устранение неполадок в системе.</w:t>
      </w:r>
    </w:p>
    <w:p w:rsidR="00714D73" w:rsidRPr="00F80A4E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24"/>
        </w:rPr>
      </w:pPr>
    </w:p>
    <w:p w:rsidR="00714D73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714D73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714D73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714D73" w:rsidRDefault="00714D73" w:rsidP="005C46EA">
      <w:pPr>
        <w:pStyle w:val="4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A70A9A" w:rsidRDefault="00A70A9A" w:rsidP="00A70A9A">
      <w:pPr>
        <w:pStyle w:val="4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b/>
          <w:color w:val="000000"/>
          <w:sz w:val="18"/>
          <w:szCs w:val="24"/>
        </w:rPr>
      </w:pPr>
    </w:p>
    <w:p w:rsidR="00BF6513" w:rsidRPr="007046BF" w:rsidRDefault="004E2A66" w:rsidP="00A70A9A">
      <w:pPr>
        <w:pStyle w:val="4"/>
        <w:shd w:val="clear" w:color="auto" w:fill="auto"/>
        <w:spacing w:before="0" w:after="0" w:line="276" w:lineRule="auto"/>
        <w:ind w:firstLine="0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7046BF">
        <w:rPr>
          <w:rFonts w:ascii="Times New Roman" w:hAnsi="Times New Roman" w:cs="Times New Roman"/>
          <w:b/>
          <w:sz w:val="18"/>
          <w:szCs w:val="18"/>
        </w:rPr>
        <w:t>3</w:t>
      </w:r>
      <w:r w:rsidR="00BF6513" w:rsidRPr="007046BF">
        <w:rPr>
          <w:rFonts w:ascii="Times New Roman" w:hAnsi="Times New Roman" w:cs="Times New Roman"/>
          <w:b/>
          <w:sz w:val="18"/>
          <w:szCs w:val="18"/>
        </w:rPr>
        <w:t>. МОДУЛИ ЗАДАНИЯ И НЕОБХОДИМОЕ ВРЕМЯ</w:t>
      </w:r>
      <w:bookmarkEnd w:id="2"/>
    </w:p>
    <w:p w:rsidR="00BF6513" w:rsidRPr="007046BF" w:rsidRDefault="00BF6513" w:rsidP="00BF6513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:rsidR="00BF6513" w:rsidRPr="007046BF" w:rsidRDefault="00BF6513" w:rsidP="00BF6513">
      <w:pPr>
        <w:spacing w:after="0"/>
        <w:ind w:firstLine="709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 xml:space="preserve">Модули и время сведены в таблице 1 </w:t>
      </w:r>
    </w:p>
    <w:p w:rsidR="00BF6513" w:rsidRPr="007046BF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Таблица 1.</w:t>
      </w:r>
    </w:p>
    <w:tbl>
      <w:tblPr>
        <w:tblStyle w:val="ad"/>
        <w:tblW w:w="0" w:type="auto"/>
        <w:tblInd w:w="498" w:type="dxa"/>
        <w:tblLook w:val="04A0" w:firstRow="1" w:lastRow="0" w:firstColumn="1" w:lastColumn="0" w:noHBand="0" w:noVBand="1"/>
      </w:tblPr>
      <w:tblGrid>
        <w:gridCol w:w="571"/>
        <w:gridCol w:w="5292"/>
        <w:gridCol w:w="1972"/>
        <w:gridCol w:w="1237"/>
      </w:tblGrid>
      <w:tr w:rsidR="00080BC9" w:rsidRPr="007046BF" w:rsidTr="00EF6E7A">
        <w:tc>
          <w:tcPr>
            <w:tcW w:w="585" w:type="dxa"/>
            <w:vAlign w:val="center"/>
          </w:tcPr>
          <w:p w:rsidR="00080BC9" w:rsidRPr="007046BF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619" w:type="dxa"/>
            <w:vAlign w:val="center"/>
          </w:tcPr>
          <w:p w:rsidR="00080BC9" w:rsidRPr="007046BF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Наименование модуля</w:t>
            </w:r>
          </w:p>
        </w:tc>
        <w:tc>
          <w:tcPr>
            <w:tcW w:w="2086" w:type="dxa"/>
            <w:vAlign w:val="center"/>
          </w:tcPr>
          <w:p w:rsidR="00080BC9" w:rsidRPr="007046BF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080BC9" w:rsidRPr="007046BF" w:rsidRDefault="00080BC9" w:rsidP="00C439A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Время на задание</w:t>
            </w:r>
          </w:p>
        </w:tc>
      </w:tr>
      <w:tr w:rsidR="007B1D8F" w:rsidRPr="007046BF" w:rsidTr="00EF6E7A">
        <w:tc>
          <w:tcPr>
            <w:tcW w:w="585" w:type="dxa"/>
          </w:tcPr>
          <w:p w:rsidR="007B1D8F" w:rsidRPr="007046BF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9" w:type="dxa"/>
            <w:vAlign w:val="center"/>
          </w:tcPr>
          <w:p w:rsidR="007B1D8F" w:rsidRPr="007046BF" w:rsidRDefault="00AA1E55" w:rsidP="00AA1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Модуль</w:t>
            </w:r>
            <w:proofErr w:type="gramStart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="007B1D8F"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1B26BD"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4C17" w:rsidRPr="00644C17">
              <w:rPr>
                <w:rFonts w:ascii="Times New Roman" w:hAnsi="Times New Roman" w:cs="Times New Roman"/>
                <w:sz w:val="18"/>
              </w:rPr>
              <w:t>Аппаратное обеспечение ПК</w:t>
            </w:r>
          </w:p>
        </w:tc>
        <w:tc>
          <w:tcPr>
            <w:tcW w:w="2086" w:type="dxa"/>
            <w:vAlign w:val="center"/>
          </w:tcPr>
          <w:p w:rsidR="007B1D8F" w:rsidRPr="007046BF" w:rsidRDefault="00AA1E55" w:rsidP="0069704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16:00 - 16</w:t>
            </w:r>
            <w:r w:rsidR="003762EE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049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:rsidR="007B1D8F" w:rsidRPr="007046BF" w:rsidRDefault="00AA1E55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1D8F" w:rsidRPr="007046BF" w:rsidTr="00EF6E7A">
        <w:tc>
          <w:tcPr>
            <w:tcW w:w="585" w:type="dxa"/>
          </w:tcPr>
          <w:p w:rsidR="007B1D8F" w:rsidRPr="007046BF" w:rsidRDefault="007B1D8F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19" w:type="dxa"/>
            <w:vAlign w:val="center"/>
          </w:tcPr>
          <w:p w:rsidR="007B1D8F" w:rsidRPr="007046BF" w:rsidRDefault="00AA1E55" w:rsidP="00697049">
            <w:pPr>
              <w:spacing w:after="0" w:line="317" w:lineRule="exact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Модуль</w:t>
            </w:r>
            <w:proofErr w:type="gramStart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="002619DE"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1B26BD" w:rsidRPr="007046B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Сетевое администрирование</w:t>
            </w:r>
          </w:p>
        </w:tc>
        <w:tc>
          <w:tcPr>
            <w:tcW w:w="2086" w:type="dxa"/>
          </w:tcPr>
          <w:p w:rsidR="007B1D8F" w:rsidRPr="007046BF" w:rsidRDefault="001C2B93" w:rsidP="001C2B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AA1E55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16:1</w:t>
            </w:r>
            <w:r w:rsidR="00697049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762EE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A1E55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6:2</w:t>
            </w:r>
            <w:r w:rsidR="00697049"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:rsidR="007B1D8F" w:rsidRPr="007046BF" w:rsidRDefault="00AA1E55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A1E55" w:rsidRPr="007046BF" w:rsidTr="00EF6E7A">
        <w:tc>
          <w:tcPr>
            <w:tcW w:w="585" w:type="dxa"/>
          </w:tcPr>
          <w:p w:rsidR="00AA1E55" w:rsidRPr="007046BF" w:rsidRDefault="00AA1E55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19" w:type="dxa"/>
            <w:vAlign w:val="center"/>
          </w:tcPr>
          <w:p w:rsidR="00AA1E55" w:rsidRPr="007046BF" w:rsidRDefault="00AA1E55" w:rsidP="00697049">
            <w:pPr>
              <w:spacing w:after="0" w:line="317" w:lineRule="exact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Модуль</w:t>
            </w:r>
            <w:proofErr w:type="gramStart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– Системное администрирование</w:t>
            </w:r>
          </w:p>
        </w:tc>
        <w:tc>
          <w:tcPr>
            <w:tcW w:w="2086" w:type="dxa"/>
          </w:tcPr>
          <w:p w:rsidR="00AA1E55" w:rsidRPr="007046BF" w:rsidRDefault="00AA1E55" w:rsidP="001C2B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16:20-16:30</w:t>
            </w:r>
          </w:p>
        </w:tc>
        <w:tc>
          <w:tcPr>
            <w:tcW w:w="1281" w:type="dxa"/>
          </w:tcPr>
          <w:p w:rsidR="00AA1E55" w:rsidRPr="007046BF" w:rsidRDefault="00AA1E55" w:rsidP="007B1D8F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BF6513" w:rsidRPr="007046BF" w:rsidRDefault="00BF6513" w:rsidP="00BF651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080BC9" w:rsidRPr="007046BF" w:rsidRDefault="00080BC9" w:rsidP="00B2562F">
      <w:pPr>
        <w:spacing w:after="0"/>
        <w:ind w:firstLine="709"/>
        <w:rPr>
          <w:rFonts w:ascii="Times New Roman" w:hAnsi="Times New Roman"/>
          <w:b/>
          <w:sz w:val="18"/>
          <w:szCs w:val="18"/>
        </w:rPr>
      </w:pPr>
    </w:p>
    <w:p w:rsidR="001B26BD" w:rsidRPr="007046BF" w:rsidRDefault="001B26BD" w:rsidP="00080BC9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18"/>
          <w:szCs w:val="18"/>
          <w:lang w:val="ru-RU"/>
        </w:rPr>
      </w:pPr>
      <w:bookmarkStart w:id="4" w:name="_Toc379539626"/>
    </w:p>
    <w:bookmarkEnd w:id="4"/>
    <w:p w:rsidR="00633CD3" w:rsidRPr="007046BF" w:rsidRDefault="00633CD3" w:rsidP="00633CD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18"/>
          <w:szCs w:val="18"/>
          <w:lang w:val="ru-RU"/>
        </w:rPr>
      </w:pPr>
      <w:r w:rsidRPr="007046BF">
        <w:rPr>
          <w:rFonts w:ascii="Times New Roman" w:hAnsi="Times New Roman"/>
          <w:i w:val="0"/>
          <w:caps/>
          <w:sz w:val="18"/>
          <w:szCs w:val="18"/>
          <w:lang w:val="ru-RU"/>
        </w:rPr>
        <w:t>4. Критерии оценки</w:t>
      </w:r>
    </w:p>
    <w:p w:rsidR="00633CD3" w:rsidRPr="007046BF" w:rsidRDefault="00633CD3" w:rsidP="00633C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33CD3" w:rsidRDefault="00633CD3" w:rsidP="00633C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В данном разделе определены критерии оценки и количество начисляемых баллов (субъективные и объективные) таблица 2. Общее количест</w:t>
      </w:r>
      <w:r w:rsidR="005C46EA">
        <w:rPr>
          <w:rFonts w:ascii="Times New Roman" w:hAnsi="Times New Roman"/>
          <w:sz w:val="18"/>
          <w:szCs w:val="18"/>
        </w:rPr>
        <w:t xml:space="preserve">во баллов задания/модуля по </w:t>
      </w:r>
      <w:r w:rsidR="00A70A9A">
        <w:rPr>
          <w:rFonts w:ascii="Times New Roman" w:hAnsi="Times New Roman"/>
          <w:sz w:val="18"/>
          <w:szCs w:val="18"/>
        </w:rPr>
        <w:t xml:space="preserve"> критериям оценки составляет 6</w:t>
      </w:r>
      <w:r w:rsidRPr="007046BF">
        <w:rPr>
          <w:rFonts w:ascii="Times New Roman" w:hAnsi="Times New Roman"/>
          <w:sz w:val="18"/>
          <w:szCs w:val="18"/>
        </w:rPr>
        <w:t>0.</w:t>
      </w:r>
    </w:p>
    <w:p w:rsidR="00A70A9A" w:rsidRPr="007046BF" w:rsidRDefault="00A70A9A" w:rsidP="00633C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Общем</w:t>
      </w:r>
      <w:proofErr w:type="gramEnd"/>
      <w:r>
        <w:rPr>
          <w:rFonts w:ascii="Times New Roman" w:hAnsi="Times New Roman"/>
          <w:sz w:val="18"/>
          <w:szCs w:val="18"/>
        </w:rPr>
        <w:t xml:space="preserve"> итоге количество баллов суммируется и составляет 120. </w:t>
      </w:r>
    </w:p>
    <w:p w:rsidR="00633CD3" w:rsidRPr="007046BF" w:rsidRDefault="00633CD3" w:rsidP="00633CD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sz w:val="18"/>
          <w:szCs w:val="18"/>
        </w:rPr>
        <w:t>Таблица 2.</w:t>
      </w:r>
    </w:p>
    <w:tbl>
      <w:tblPr>
        <w:tblStyle w:val="ad"/>
        <w:tblW w:w="8897" w:type="dxa"/>
        <w:tblLook w:val="01E0" w:firstRow="1" w:lastRow="1" w:firstColumn="1" w:lastColumn="1" w:noHBand="0" w:noVBand="0"/>
      </w:tblPr>
      <w:tblGrid>
        <w:gridCol w:w="817"/>
        <w:gridCol w:w="2693"/>
        <w:gridCol w:w="1559"/>
        <w:gridCol w:w="1843"/>
        <w:gridCol w:w="1985"/>
      </w:tblGrid>
      <w:tr w:rsidR="00633CD3" w:rsidRPr="007046BF" w:rsidTr="005C46EA">
        <w:tc>
          <w:tcPr>
            <w:tcW w:w="817" w:type="dxa"/>
            <w:vMerge w:val="restart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2693" w:type="dxa"/>
            <w:vMerge w:val="restart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Критерий</w:t>
            </w:r>
          </w:p>
        </w:tc>
        <w:tc>
          <w:tcPr>
            <w:tcW w:w="5387" w:type="dxa"/>
            <w:gridSpan w:val="3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Оценки</w:t>
            </w:r>
          </w:p>
        </w:tc>
      </w:tr>
      <w:tr w:rsidR="00633CD3" w:rsidRPr="007046BF" w:rsidTr="005C46EA">
        <w:tc>
          <w:tcPr>
            <w:tcW w:w="817" w:type="dxa"/>
            <w:vMerge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Субъективная</w:t>
            </w:r>
            <w:proofErr w:type="gramEnd"/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 (если это применимо)</w:t>
            </w:r>
          </w:p>
        </w:tc>
        <w:tc>
          <w:tcPr>
            <w:tcW w:w="1843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Объективная</w:t>
            </w:r>
          </w:p>
        </w:tc>
        <w:tc>
          <w:tcPr>
            <w:tcW w:w="1985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</w:tr>
      <w:tr w:rsidR="00633CD3" w:rsidRPr="007046BF" w:rsidTr="005C46EA">
        <w:tc>
          <w:tcPr>
            <w:tcW w:w="817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693" w:type="dxa"/>
          </w:tcPr>
          <w:p w:rsidR="00633CD3" w:rsidRPr="007046BF" w:rsidRDefault="00644C17" w:rsidP="00A5427C">
            <w:pPr>
              <w:spacing w:after="0"/>
              <w:ind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4C17">
              <w:rPr>
                <w:rFonts w:ascii="Times New Roman" w:hAnsi="Times New Roman" w:cs="Times New Roman"/>
                <w:sz w:val="18"/>
              </w:rPr>
              <w:t>Аппаратное обеспечение ПК</w:t>
            </w:r>
          </w:p>
        </w:tc>
        <w:tc>
          <w:tcPr>
            <w:tcW w:w="1559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633CD3" w:rsidRPr="00A70A9A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33CD3" w:rsidRPr="007046BF" w:rsidTr="005C46EA">
        <w:tc>
          <w:tcPr>
            <w:tcW w:w="817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2693" w:type="dxa"/>
          </w:tcPr>
          <w:p w:rsidR="00633CD3" w:rsidRPr="007046BF" w:rsidRDefault="005C46EA" w:rsidP="00A5427C">
            <w:pPr>
              <w:spacing w:after="0"/>
              <w:ind w:hanging="3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Сетевое администрирование</w:t>
            </w:r>
          </w:p>
        </w:tc>
        <w:tc>
          <w:tcPr>
            <w:tcW w:w="1559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33CD3" w:rsidRPr="007046BF" w:rsidTr="005C46EA">
        <w:tc>
          <w:tcPr>
            <w:tcW w:w="817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2693" w:type="dxa"/>
          </w:tcPr>
          <w:p w:rsidR="00633CD3" w:rsidRPr="007046BF" w:rsidRDefault="005C46EA" w:rsidP="00A5427C">
            <w:pPr>
              <w:spacing w:after="0"/>
              <w:ind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Системное администрирование</w:t>
            </w:r>
          </w:p>
        </w:tc>
        <w:tc>
          <w:tcPr>
            <w:tcW w:w="1559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33CD3" w:rsidRPr="007046BF" w:rsidTr="005C46EA">
        <w:tc>
          <w:tcPr>
            <w:tcW w:w="3510" w:type="dxa"/>
            <w:gridSpan w:val="2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 xml:space="preserve">Итого = </w:t>
            </w:r>
          </w:p>
        </w:tc>
        <w:tc>
          <w:tcPr>
            <w:tcW w:w="1559" w:type="dxa"/>
          </w:tcPr>
          <w:p w:rsidR="00633CD3" w:rsidRPr="007046BF" w:rsidRDefault="00633CD3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</w:tcPr>
          <w:p w:rsidR="00633CD3" w:rsidRPr="007046BF" w:rsidRDefault="00A70A9A" w:rsidP="00A5427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:rsidR="00633CD3" w:rsidRPr="007046BF" w:rsidRDefault="00633CD3" w:rsidP="00633C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633CD3" w:rsidRPr="007046BF" w:rsidRDefault="00633CD3" w:rsidP="00633C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7046BF">
        <w:rPr>
          <w:rFonts w:ascii="Times New Roman" w:hAnsi="Times New Roman"/>
          <w:b/>
          <w:sz w:val="18"/>
          <w:szCs w:val="18"/>
        </w:rPr>
        <w:t xml:space="preserve">Субъективные оценки - </w:t>
      </w:r>
      <w:r w:rsidRPr="007046BF">
        <w:rPr>
          <w:rFonts w:ascii="Times New Roman" w:hAnsi="Times New Roman"/>
          <w:sz w:val="18"/>
          <w:szCs w:val="18"/>
        </w:rPr>
        <w:t>Не применимо.</w:t>
      </w:r>
    </w:p>
    <w:p w:rsidR="00080BC9" w:rsidRPr="007046BF" w:rsidRDefault="00080BC9" w:rsidP="00080B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E2A66" w:rsidRPr="007046BF" w:rsidRDefault="004E2A66" w:rsidP="00966D7C">
      <w:pPr>
        <w:pStyle w:val="2"/>
        <w:spacing w:before="0" w:after="0" w:line="276" w:lineRule="auto"/>
        <w:rPr>
          <w:rFonts w:ascii="Times New Roman" w:hAnsi="Times New Roman"/>
          <w:i w:val="0"/>
          <w:sz w:val="18"/>
          <w:szCs w:val="18"/>
        </w:rPr>
      </w:pPr>
    </w:p>
    <w:sectPr w:rsidR="004E2A66" w:rsidRPr="007046BF" w:rsidSect="007046BF">
      <w:headerReference w:type="default" r:id="rId13"/>
      <w:footerReference w:type="default" r:id="rId14"/>
      <w:pgSz w:w="11906" w:h="16838"/>
      <w:pgMar w:top="536" w:right="709" w:bottom="1134" w:left="1843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E4" w:rsidRDefault="00387AE4">
      <w:r>
        <w:separator/>
      </w:r>
    </w:p>
  </w:endnote>
  <w:endnote w:type="continuationSeparator" w:id="0">
    <w:p w:rsidR="00387AE4" w:rsidRDefault="0038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45"/>
      <w:gridCol w:w="3639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4E2A66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             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2E191F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70A9A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E4" w:rsidRDefault="00387AE4">
      <w:r>
        <w:separator/>
      </w:r>
    </w:p>
  </w:footnote>
  <w:footnote w:type="continuationSeparator" w:id="0">
    <w:p w:rsidR="00387AE4" w:rsidRDefault="0038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98F026" wp14:editId="0041C3AA">
          <wp:simplePos x="0" y="0"/>
          <wp:positionH relativeFrom="column">
            <wp:posOffset>4979574</wp:posOffset>
          </wp:positionH>
          <wp:positionV relativeFrom="paragraph">
            <wp:posOffset>86917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133C03"/>
    <w:multiLevelType w:val="hybridMultilevel"/>
    <w:tmpl w:val="EE00F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D2101B"/>
    <w:multiLevelType w:val="multilevel"/>
    <w:tmpl w:val="33F81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30"/>
        <w:szCs w:val="30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A158B"/>
    <w:multiLevelType w:val="multilevel"/>
    <w:tmpl w:val="6706C4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B0E7B"/>
    <w:multiLevelType w:val="hybridMultilevel"/>
    <w:tmpl w:val="132836DC"/>
    <w:lvl w:ilvl="0" w:tplc="EB42FAD6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7"/>
  </w:num>
  <w:num w:numId="13">
    <w:abstractNumId w:val="20"/>
  </w:num>
  <w:num w:numId="14">
    <w:abstractNumId w:val="0"/>
  </w:num>
  <w:num w:numId="15">
    <w:abstractNumId w:val="16"/>
  </w:num>
  <w:num w:numId="16">
    <w:abstractNumId w:val="15"/>
  </w:num>
  <w:num w:numId="17">
    <w:abstractNumId w:val="2"/>
  </w:num>
  <w:num w:numId="18">
    <w:abstractNumId w:val="11"/>
  </w:num>
  <w:num w:numId="19">
    <w:abstractNumId w:val="21"/>
  </w:num>
  <w:num w:numId="20">
    <w:abstractNumId w:val="13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20CA8"/>
    <w:rsid w:val="00060EF5"/>
    <w:rsid w:val="00066DE8"/>
    <w:rsid w:val="00080BC9"/>
    <w:rsid w:val="00084825"/>
    <w:rsid w:val="000901B4"/>
    <w:rsid w:val="00097404"/>
    <w:rsid w:val="000A78F8"/>
    <w:rsid w:val="000B2010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B26BD"/>
    <w:rsid w:val="001C2B93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619DE"/>
    <w:rsid w:val="00263E4D"/>
    <w:rsid w:val="00270339"/>
    <w:rsid w:val="002929CF"/>
    <w:rsid w:val="002B0559"/>
    <w:rsid w:val="002B1D26"/>
    <w:rsid w:val="002C1C4A"/>
    <w:rsid w:val="002C1E51"/>
    <w:rsid w:val="002D0BA4"/>
    <w:rsid w:val="002E1914"/>
    <w:rsid w:val="002E191F"/>
    <w:rsid w:val="0035067A"/>
    <w:rsid w:val="00350BEF"/>
    <w:rsid w:val="003653A5"/>
    <w:rsid w:val="003762EE"/>
    <w:rsid w:val="00384F61"/>
    <w:rsid w:val="00386261"/>
    <w:rsid w:val="00387AE4"/>
    <w:rsid w:val="003A072F"/>
    <w:rsid w:val="003C284C"/>
    <w:rsid w:val="003D7F11"/>
    <w:rsid w:val="003E2FD4"/>
    <w:rsid w:val="003E60E0"/>
    <w:rsid w:val="003F07DC"/>
    <w:rsid w:val="0040722E"/>
    <w:rsid w:val="00425D35"/>
    <w:rsid w:val="00441ACD"/>
    <w:rsid w:val="00443129"/>
    <w:rsid w:val="00452EA3"/>
    <w:rsid w:val="00455572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C46EA"/>
    <w:rsid w:val="005E29B3"/>
    <w:rsid w:val="005E51CA"/>
    <w:rsid w:val="00600385"/>
    <w:rsid w:val="00601155"/>
    <w:rsid w:val="00601510"/>
    <w:rsid w:val="00602EBA"/>
    <w:rsid w:val="00606365"/>
    <w:rsid w:val="006151AB"/>
    <w:rsid w:val="00620743"/>
    <w:rsid w:val="00624D63"/>
    <w:rsid w:val="00631681"/>
    <w:rsid w:val="00633CD3"/>
    <w:rsid w:val="00637FB7"/>
    <w:rsid w:val="00644C17"/>
    <w:rsid w:val="00652E8C"/>
    <w:rsid w:val="00655552"/>
    <w:rsid w:val="00662CD2"/>
    <w:rsid w:val="00674168"/>
    <w:rsid w:val="00676937"/>
    <w:rsid w:val="00683EC8"/>
    <w:rsid w:val="006932C0"/>
    <w:rsid w:val="00697049"/>
    <w:rsid w:val="006A7AC8"/>
    <w:rsid w:val="006B595E"/>
    <w:rsid w:val="006C5C44"/>
    <w:rsid w:val="006E1059"/>
    <w:rsid w:val="007046BF"/>
    <w:rsid w:val="00714D73"/>
    <w:rsid w:val="00721023"/>
    <w:rsid w:val="00740FE5"/>
    <w:rsid w:val="0075575E"/>
    <w:rsid w:val="007557F6"/>
    <w:rsid w:val="007935C1"/>
    <w:rsid w:val="007A3C8E"/>
    <w:rsid w:val="007B1D8F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17F8C"/>
    <w:rsid w:val="0082021A"/>
    <w:rsid w:val="00834696"/>
    <w:rsid w:val="0086082A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02848"/>
    <w:rsid w:val="009126ED"/>
    <w:rsid w:val="00922F1C"/>
    <w:rsid w:val="00966D7C"/>
    <w:rsid w:val="00982282"/>
    <w:rsid w:val="00987AF5"/>
    <w:rsid w:val="00991922"/>
    <w:rsid w:val="009A3DF0"/>
    <w:rsid w:val="009A4656"/>
    <w:rsid w:val="009A4AB1"/>
    <w:rsid w:val="009D2126"/>
    <w:rsid w:val="009F008A"/>
    <w:rsid w:val="009F6F7F"/>
    <w:rsid w:val="00A16511"/>
    <w:rsid w:val="00A33600"/>
    <w:rsid w:val="00A406A7"/>
    <w:rsid w:val="00A70A9A"/>
    <w:rsid w:val="00A725E7"/>
    <w:rsid w:val="00A81D84"/>
    <w:rsid w:val="00A86C61"/>
    <w:rsid w:val="00AA0D5E"/>
    <w:rsid w:val="00AA1E55"/>
    <w:rsid w:val="00AA510B"/>
    <w:rsid w:val="00AD22C3"/>
    <w:rsid w:val="00AF0E34"/>
    <w:rsid w:val="00B165AD"/>
    <w:rsid w:val="00B2562F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E3B9C"/>
    <w:rsid w:val="00BF26C8"/>
    <w:rsid w:val="00BF4D6B"/>
    <w:rsid w:val="00BF6513"/>
    <w:rsid w:val="00C0130D"/>
    <w:rsid w:val="00C122D8"/>
    <w:rsid w:val="00C1456D"/>
    <w:rsid w:val="00C17E65"/>
    <w:rsid w:val="00C2211C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1D7D"/>
    <w:rsid w:val="00CA227C"/>
    <w:rsid w:val="00CA34AB"/>
    <w:rsid w:val="00CA7354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0FA"/>
    <w:rsid w:val="00D139DF"/>
    <w:rsid w:val="00D14ABF"/>
    <w:rsid w:val="00D203A7"/>
    <w:rsid w:val="00D217BC"/>
    <w:rsid w:val="00D45BF1"/>
    <w:rsid w:val="00D52A06"/>
    <w:rsid w:val="00D53FB0"/>
    <w:rsid w:val="00D67A18"/>
    <w:rsid w:val="00D85DD1"/>
    <w:rsid w:val="00D87854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B00D6"/>
    <w:rsid w:val="00EC210B"/>
    <w:rsid w:val="00EC3EE4"/>
    <w:rsid w:val="00EC7E5E"/>
    <w:rsid w:val="00ED7929"/>
    <w:rsid w:val="00EE010E"/>
    <w:rsid w:val="00EE3029"/>
    <w:rsid w:val="00EE7F19"/>
    <w:rsid w:val="00EF3ACC"/>
    <w:rsid w:val="00EF6E7A"/>
    <w:rsid w:val="00F104CA"/>
    <w:rsid w:val="00F17569"/>
    <w:rsid w:val="00F21D63"/>
    <w:rsid w:val="00F23D71"/>
    <w:rsid w:val="00F350D5"/>
    <w:rsid w:val="00F626DB"/>
    <w:rsid w:val="00F66FF7"/>
    <w:rsid w:val="00F674C3"/>
    <w:rsid w:val="00F80A4E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4C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Заголовок №3_"/>
    <w:basedOn w:val="a0"/>
    <w:link w:val="30"/>
    <w:rsid w:val="007046BF"/>
    <w:rPr>
      <w:b/>
      <w:bCs/>
      <w:spacing w:val="-2"/>
      <w:shd w:val="clear" w:color="auto" w:fill="FFFFFF"/>
    </w:rPr>
  </w:style>
  <w:style w:type="paragraph" w:customStyle="1" w:styleId="6">
    <w:name w:val="Основной текст6"/>
    <w:basedOn w:val="a"/>
    <w:rsid w:val="007046BF"/>
    <w:pPr>
      <w:widowControl w:val="0"/>
      <w:shd w:val="clear" w:color="auto" w:fill="FFFFFF"/>
      <w:spacing w:after="180" w:line="451" w:lineRule="exact"/>
      <w:ind w:hanging="400"/>
      <w:jc w:val="both"/>
    </w:pPr>
    <w:rPr>
      <w:rFonts w:ascii="Times New Roman" w:hAnsi="Times New Roman"/>
      <w:color w:val="000000"/>
      <w:spacing w:val="-2"/>
      <w:sz w:val="24"/>
      <w:szCs w:val="24"/>
    </w:rPr>
  </w:style>
  <w:style w:type="paragraph" w:customStyle="1" w:styleId="30">
    <w:name w:val="Заголовок №3"/>
    <w:basedOn w:val="a"/>
    <w:link w:val="3"/>
    <w:rsid w:val="007046BF"/>
    <w:pPr>
      <w:widowControl w:val="0"/>
      <w:shd w:val="clear" w:color="auto" w:fill="FFFFFF"/>
      <w:spacing w:before="420" w:after="60" w:line="456" w:lineRule="exact"/>
      <w:ind w:firstLine="660"/>
      <w:outlineLvl w:val="2"/>
    </w:pPr>
    <w:rPr>
      <w:rFonts w:ascii="Times New Roman" w:hAnsi="Times New Roman"/>
      <w:b/>
      <w:bCs/>
      <w:spacing w:val="-2"/>
      <w:sz w:val="20"/>
      <w:szCs w:val="20"/>
    </w:rPr>
  </w:style>
  <w:style w:type="paragraph" w:styleId="ae">
    <w:name w:val="No Spacing"/>
    <w:uiPriority w:val="1"/>
    <w:qFormat/>
    <w:rsid w:val="007046BF"/>
    <w:rPr>
      <w:rFonts w:ascii="Calibri" w:hAnsi="Calibri"/>
      <w:sz w:val="22"/>
      <w:szCs w:val="22"/>
    </w:rPr>
  </w:style>
  <w:style w:type="character" w:styleId="af">
    <w:name w:val="Emphasis"/>
    <w:basedOn w:val="a0"/>
    <w:uiPriority w:val="20"/>
    <w:qFormat/>
    <w:rsid w:val="00624D63"/>
    <w:rPr>
      <w:i/>
      <w:iCs/>
    </w:rPr>
  </w:style>
  <w:style w:type="character" w:customStyle="1" w:styleId="10">
    <w:name w:val="Заголовок 1 Знак"/>
    <w:basedOn w:val="a0"/>
    <w:link w:val="1"/>
    <w:rsid w:val="00644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644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5DB500-6846-4999-A1FB-C24C02CB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Copyright © Союз «Ворлдскиллс Россия»              (название компетенции)</dc:creator>
  <cp:keywords/>
  <cp:lastModifiedBy>Admin</cp:lastModifiedBy>
  <cp:revision>11</cp:revision>
  <cp:lastPrinted>2016-05-24T09:08:00Z</cp:lastPrinted>
  <dcterms:created xsi:type="dcterms:W3CDTF">2020-11-25T08:33:00Z</dcterms:created>
  <dcterms:modified xsi:type="dcterms:W3CDTF">2020-11-27T03:19:00Z</dcterms:modified>
</cp:coreProperties>
</file>